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C99" w:rsidRDefault="001A3C9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A3C99" w:rsidRDefault="001A3C99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1A3C9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A3C99" w:rsidRDefault="001A3C99">
            <w:pPr>
              <w:pStyle w:val="ConsPlusNormal"/>
            </w:pPr>
            <w:r>
              <w:t>15 мая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A3C99" w:rsidRDefault="001A3C99">
            <w:pPr>
              <w:pStyle w:val="ConsPlusNormal"/>
              <w:jc w:val="right"/>
            </w:pPr>
            <w:r>
              <w:t>N 797</w:t>
            </w:r>
          </w:p>
        </w:tc>
      </w:tr>
    </w:tbl>
    <w:p w:rsidR="001A3C99" w:rsidRDefault="001A3C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3C99" w:rsidRDefault="001A3C99">
      <w:pPr>
        <w:pStyle w:val="ConsPlusNormal"/>
        <w:jc w:val="both"/>
      </w:pPr>
    </w:p>
    <w:p w:rsidR="001A3C99" w:rsidRDefault="001A3C99">
      <w:pPr>
        <w:pStyle w:val="ConsPlusTitle"/>
        <w:jc w:val="center"/>
      </w:pPr>
      <w:r>
        <w:t>УКАЗ</w:t>
      </w:r>
    </w:p>
    <w:p w:rsidR="001A3C99" w:rsidRDefault="001A3C99">
      <w:pPr>
        <w:pStyle w:val="ConsPlusTitle"/>
        <w:jc w:val="center"/>
      </w:pPr>
    </w:p>
    <w:p w:rsidR="001A3C99" w:rsidRDefault="001A3C99">
      <w:pPr>
        <w:pStyle w:val="ConsPlusTitle"/>
        <w:jc w:val="center"/>
      </w:pPr>
      <w:r>
        <w:t>ПРЕЗИДЕНТА РОССИЙСКОЙ ФЕДЕРАЦИИ</w:t>
      </w:r>
    </w:p>
    <w:p w:rsidR="001A3C99" w:rsidRDefault="001A3C99">
      <w:pPr>
        <w:pStyle w:val="ConsPlusTitle"/>
        <w:jc w:val="center"/>
      </w:pPr>
    </w:p>
    <w:p w:rsidR="001A3C99" w:rsidRDefault="001A3C99">
      <w:pPr>
        <w:pStyle w:val="ConsPlusTitle"/>
        <w:jc w:val="center"/>
      </w:pPr>
      <w:r>
        <w:t>О НЕОТЛОЖНЫХ МЕРАХ</w:t>
      </w:r>
    </w:p>
    <w:p w:rsidR="001A3C99" w:rsidRDefault="001A3C99">
      <w:pPr>
        <w:pStyle w:val="ConsPlusTitle"/>
        <w:jc w:val="center"/>
      </w:pPr>
      <w:r>
        <w:t>ПО ЛИКВИДАЦИИ АДМИНИСТРАТИВНЫХ ОГРАНИЧЕНИЙ</w:t>
      </w:r>
    </w:p>
    <w:p w:rsidR="001A3C99" w:rsidRDefault="001A3C99">
      <w:pPr>
        <w:pStyle w:val="ConsPlusTitle"/>
        <w:jc w:val="center"/>
      </w:pPr>
      <w:r>
        <w:t>ПРИ ОСУЩЕСТВЛЕНИИ ПРЕДПРИНИМАТЕЛЬСКОЙ ДЕЯТЕЛЬНОСТИ</w:t>
      </w:r>
    </w:p>
    <w:p w:rsidR="001A3C99" w:rsidRDefault="001A3C99">
      <w:pPr>
        <w:pStyle w:val="ConsPlusNormal"/>
        <w:ind w:firstLine="540"/>
        <w:jc w:val="both"/>
      </w:pPr>
    </w:p>
    <w:p w:rsidR="001A3C99" w:rsidRDefault="001A3C99">
      <w:pPr>
        <w:pStyle w:val="ConsPlusNormal"/>
        <w:ind w:firstLine="540"/>
        <w:jc w:val="both"/>
      </w:pPr>
      <w:r>
        <w:t>В целях ликвидации административных ограничений при осуществлении предпринимательской деятельности, в первую очередь в сфере малого и среднего предпринимательства, постановляю: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1. Правительству Российской Федерации: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а) в 2-месячный срок разработать и внести в Государственную Думу Федерального Собрания Российской Федерации проекты федеральных законов, предусматривающих: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усиление гарантий защиты прав юридических лиц и индивидуальных предпринимателей при осуществлении государственного контроля (надзора);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проведение планового мероприятия по контролю (в том числе по отдельным видам лицензионного контроля) в отношении одного юридического лица или индивидуального предпринимателя каждым органом государственного контроля (надзора) не более чем один раз в три года (кроме налогового контроля);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проведение внеплановых мероприятий по контролю в отношении субъектов малого и среднего предпринимательства только в целях выявления нарушений, представляющих непосредственную угрозу жизни или здоровью людей, по согласованию с прокурором субъекта Российской Федерации;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преимущественно уведомительный порядок начала предпринимательской деятельности, сокращение количества разрешительных документов, необходимых для ее осуществления, замену (в основном) обязательной сертификации декларированием производителем качества выпускаемой продукции;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замену лицензирования отдельных видов деятельности обязательным страхованием ответственности или предоставлением финансовых гарантий;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исключение внепроцессуальных прав органов внутренних дел Российской Федерации, касающихся проверок деятельности субъектов малого и среднего предпринимательства, а также возможности составления должностными лицами этих органов протоколов об административных правонарушениях в области предпринимательской деятельности;</w:t>
      </w:r>
    </w:p>
    <w:p w:rsidR="001A3C99" w:rsidRDefault="001A3C99">
      <w:pPr>
        <w:pStyle w:val="ConsPlusNormal"/>
        <w:spacing w:before="220"/>
        <w:ind w:firstLine="540"/>
        <w:jc w:val="both"/>
      </w:pPr>
      <w:proofErr w:type="gramStart"/>
      <w:r>
        <w:t>наделение органов государственной власти субъектов Российской Федерации правом определять порядок предоставления субъектам малого и среднего предпринимательства, в том числе занимающимся социально значимыми видами деятельности, помещений в аренду на долгосрочной основе (в том числе по льготным ставкам арендной платы) за счет специально выделенных для этой цели помещений и (или) порядок продажи в собственность субъектов малого и среднего предпринимательства арендуемых ими не</w:t>
      </w:r>
      <w:proofErr w:type="gramEnd"/>
      <w:r>
        <w:t xml:space="preserve"> менее трех лет помещений с возможностью рассрочки оплаты и без проведения аукциона;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lastRenderedPageBreak/>
        <w:t>б) до 1 сентября 2008 г. утвердить план мероприятий, направленных на существенное упрощение и удешевление процедуры присоединения к электрическим сетям объектов, необходимых для осуществления деятельности субъектами малого и среднего предпринимательства, и до 1 июля 2009 г. представить в установленном порядке доклад о реализации плана мероприятий;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в) внести предложения по приведению актов Президента Российской Федерации в соответствие с настоящим Указом;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г) привести свои акты в соответствие с настоящим Указом;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д) обеспечить приведение актов федеральных органов исполнительной власти в соответствие с настоящим Указом.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2. Полномочным представителям Президента Российской Федерации в федеральных округах, высшим должностным лицам (руководителям высших исполнительных органов государственной власти) субъектов Российской Федерации: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а) обеспечить приведение нормативных правовых актов субъектов Российской Федерации и муниципальных правовых актов в части, касающейся административных ограничений при осуществлении предпринимательской деятельности и избыточного контроля (надзора) за деятельностью субъектов малого и среднего предпринимательства, в соответствие с законодательством Российской Федерации;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б) до 1 августа 2008 г. представить в установленном порядке доклады о проделанной работе.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Полномочным представителям Президента Российской Федерации в федеральных округах в целях координации деятельности территориальных органов федеральных органов исполнительной власти, органов государственной власти субъектов Российской Федерации и органов местного самоуправления муниципальных образований в сфере малого и среднего предпринимательства образовать советы по содействию развитию малого и среднего предпринимательства с включением в их состав представителей общественных объединений субъектов малого и среднего предпринимательства.</w:t>
      </w:r>
      <w:proofErr w:type="gramEnd"/>
    </w:p>
    <w:p w:rsidR="001A3C99" w:rsidRDefault="001A3C99">
      <w:pPr>
        <w:pStyle w:val="ConsPlusNormal"/>
        <w:spacing w:before="220"/>
        <w:ind w:firstLine="540"/>
        <w:jc w:val="both"/>
      </w:pPr>
      <w:r>
        <w:t>4. Образовать при соответствующих федеральных органах исполнительной власти совещательные (координационные) органы по вопросам, затрагивающим интересы малого и среднего предпринимательства, с привлечением к их работе представителей субъектов малого и среднего предпринимательства и (или) их общественных объединений.</w:t>
      </w:r>
    </w:p>
    <w:p w:rsidR="001A3C99" w:rsidRDefault="001A3C99">
      <w:pPr>
        <w:pStyle w:val="ConsPlusNormal"/>
        <w:spacing w:before="220"/>
        <w:ind w:firstLine="540"/>
        <w:jc w:val="both"/>
      </w:pPr>
      <w:r>
        <w:t>5. Настоящий Указ вступает в силу со дня его подписания.</w:t>
      </w:r>
    </w:p>
    <w:p w:rsidR="001A3C99" w:rsidRDefault="001A3C99">
      <w:pPr>
        <w:pStyle w:val="ConsPlusNormal"/>
        <w:ind w:firstLine="540"/>
        <w:jc w:val="both"/>
      </w:pPr>
    </w:p>
    <w:p w:rsidR="001A3C99" w:rsidRDefault="001A3C99">
      <w:pPr>
        <w:pStyle w:val="ConsPlusNormal"/>
        <w:jc w:val="right"/>
      </w:pPr>
      <w:r>
        <w:t>Президент</w:t>
      </w:r>
    </w:p>
    <w:p w:rsidR="001A3C99" w:rsidRDefault="001A3C99">
      <w:pPr>
        <w:pStyle w:val="ConsPlusNormal"/>
        <w:jc w:val="right"/>
      </w:pPr>
      <w:r>
        <w:t>Российской Федерации</w:t>
      </w:r>
    </w:p>
    <w:p w:rsidR="001A3C99" w:rsidRDefault="001A3C99">
      <w:pPr>
        <w:pStyle w:val="ConsPlusNormal"/>
        <w:jc w:val="right"/>
      </w:pPr>
      <w:r>
        <w:t>Д.МЕДВЕДЕВ</w:t>
      </w:r>
    </w:p>
    <w:p w:rsidR="001A3C99" w:rsidRDefault="001A3C99">
      <w:pPr>
        <w:pStyle w:val="ConsPlusNormal"/>
      </w:pPr>
      <w:r>
        <w:t>Москва, Кремль</w:t>
      </w:r>
    </w:p>
    <w:p w:rsidR="001A3C99" w:rsidRDefault="001A3C99">
      <w:pPr>
        <w:pStyle w:val="ConsPlusNormal"/>
        <w:spacing w:before="220"/>
      </w:pPr>
      <w:r>
        <w:t>15 мая 2008 года</w:t>
      </w:r>
    </w:p>
    <w:p w:rsidR="001A3C99" w:rsidRDefault="001A3C99">
      <w:pPr>
        <w:pStyle w:val="ConsPlusNormal"/>
        <w:spacing w:before="220"/>
      </w:pPr>
      <w:r>
        <w:t>N 797</w:t>
      </w:r>
    </w:p>
    <w:p w:rsidR="001A3C99" w:rsidRDefault="001A3C99">
      <w:pPr>
        <w:pStyle w:val="ConsPlusNormal"/>
      </w:pPr>
    </w:p>
    <w:p w:rsidR="001A3C99" w:rsidRDefault="001A3C99">
      <w:pPr>
        <w:pStyle w:val="ConsPlusNormal"/>
      </w:pPr>
    </w:p>
    <w:p w:rsidR="001A3C99" w:rsidRDefault="001A3C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3721" w:rsidRDefault="001A3C99"/>
    <w:sectPr w:rsidR="00323721" w:rsidSect="00862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A3C99"/>
    <w:rsid w:val="00022DDD"/>
    <w:rsid w:val="00052ADD"/>
    <w:rsid w:val="00094A7C"/>
    <w:rsid w:val="000E54F2"/>
    <w:rsid w:val="001833A0"/>
    <w:rsid w:val="001A3C99"/>
    <w:rsid w:val="001E193C"/>
    <w:rsid w:val="001F75E9"/>
    <w:rsid w:val="002176C9"/>
    <w:rsid w:val="0033593F"/>
    <w:rsid w:val="00371873"/>
    <w:rsid w:val="003A26AB"/>
    <w:rsid w:val="003B1092"/>
    <w:rsid w:val="003E06EF"/>
    <w:rsid w:val="0052205B"/>
    <w:rsid w:val="0056216E"/>
    <w:rsid w:val="00582BC9"/>
    <w:rsid w:val="005A5FC6"/>
    <w:rsid w:val="005D6F91"/>
    <w:rsid w:val="00603029"/>
    <w:rsid w:val="00645337"/>
    <w:rsid w:val="006A6300"/>
    <w:rsid w:val="00851054"/>
    <w:rsid w:val="0089538B"/>
    <w:rsid w:val="008C2351"/>
    <w:rsid w:val="009C512F"/>
    <w:rsid w:val="00A350EC"/>
    <w:rsid w:val="00AB1A5D"/>
    <w:rsid w:val="00B51630"/>
    <w:rsid w:val="00BC41DC"/>
    <w:rsid w:val="00C3059D"/>
    <w:rsid w:val="00C43E86"/>
    <w:rsid w:val="00C8131A"/>
    <w:rsid w:val="00CA2F17"/>
    <w:rsid w:val="00CE433C"/>
    <w:rsid w:val="00D40334"/>
    <w:rsid w:val="00D56EF3"/>
    <w:rsid w:val="00ED273B"/>
    <w:rsid w:val="00EF6524"/>
    <w:rsid w:val="00F9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3C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A3C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3C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4173</Characters>
  <Application>Microsoft Office Word</Application>
  <DocSecurity>0</DocSecurity>
  <Lines>34</Lines>
  <Paragraphs>9</Paragraphs>
  <ScaleCrop>false</ScaleCrop>
  <Company/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1</cp:revision>
  <dcterms:created xsi:type="dcterms:W3CDTF">2019-01-30T09:19:00Z</dcterms:created>
  <dcterms:modified xsi:type="dcterms:W3CDTF">2019-01-30T09:19:00Z</dcterms:modified>
</cp:coreProperties>
</file>