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CC" w:rsidRDefault="00832FCC" w:rsidP="00832FCC">
      <w:pPr>
        <w:rPr>
          <w:sz w:val="21"/>
          <w:szCs w:val="21"/>
        </w:rPr>
      </w:pPr>
      <w:r>
        <w:rPr>
          <w:sz w:val="21"/>
          <w:szCs w:val="21"/>
        </w:rPr>
        <w:t>Авторизация в сервисе «Государственная онлайн-регистрация бизнеса» должна проводиться с помощью подтвержденной учетной записи ЕСИА.</w:t>
      </w:r>
    </w:p>
    <w:p w:rsidR="00832FCC" w:rsidRPr="00D21F86" w:rsidRDefault="00832FCC" w:rsidP="00832FCC">
      <w:pPr>
        <w:rPr>
          <w:sz w:val="21"/>
          <w:szCs w:val="21"/>
        </w:rPr>
      </w:pPr>
      <w:r w:rsidRPr="00D21F86">
        <w:rPr>
          <w:sz w:val="21"/>
          <w:szCs w:val="21"/>
        </w:rPr>
        <w:t xml:space="preserve">При формировании заявлений по форме Р11001 (создание ЮЛ) </w:t>
      </w:r>
      <w:r>
        <w:rPr>
          <w:sz w:val="21"/>
          <w:szCs w:val="21"/>
        </w:rPr>
        <w:t xml:space="preserve">или Р21001 (регистрация в качестве ИП) </w:t>
      </w:r>
      <w:r w:rsidRPr="00D21F86">
        <w:rPr>
          <w:sz w:val="21"/>
          <w:szCs w:val="21"/>
        </w:rPr>
        <w:t xml:space="preserve">на этапе «Способ отправки» </w:t>
      </w:r>
      <w:r>
        <w:rPr>
          <w:sz w:val="21"/>
          <w:szCs w:val="21"/>
        </w:rPr>
        <w:t xml:space="preserve">выбрать </w:t>
      </w:r>
      <w:r w:rsidRPr="00D21F86">
        <w:rPr>
          <w:sz w:val="21"/>
          <w:szCs w:val="21"/>
        </w:rPr>
        <w:t xml:space="preserve">наименование способа </w:t>
      </w:r>
      <w:r w:rsidRPr="00D21F86">
        <w:rPr>
          <w:b/>
          <w:sz w:val="21"/>
          <w:szCs w:val="21"/>
        </w:rPr>
        <w:t>«</w:t>
      </w:r>
      <w:r w:rsidRPr="00341EAD">
        <w:rPr>
          <w:b/>
          <w:sz w:val="21"/>
          <w:szCs w:val="21"/>
        </w:rPr>
        <w:t>В электрон</w:t>
      </w:r>
      <w:r>
        <w:rPr>
          <w:b/>
          <w:sz w:val="21"/>
          <w:szCs w:val="21"/>
        </w:rPr>
        <w:t>н</w:t>
      </w:r>
      <w:r w:rsidRPr="00341EAD">
        <w:rPr>
          <w:b/>
          <w:sz w:val="21"/>
          <w:szCs w:val="21"/>
        </w:rPr>
        <w:t xml:space="preserve">ом виде с подписанием в </w:t>
      </w:r>
      <w:proofErr w:type="spellStart"/>
      <w:r w:rsidRPr="00341EAD">
        <w:rPr>
          <w:b/>
          <w:sz w:val="21"/>
          <w:szCs w:val="21"/>
        </w:rPr>
        <w:t>Госключе</w:t>
      </w:r>
      <w:proofErr w:type="spellEnd"/>
      <w:r w:rsidRPr="00D21F86">
        <w:rPr>
          <w:b/>
          <w:sz w:val="21"/>
          <w:szCs w:val="21"/>
        </w:rPr>
        <w:t>»</w:t>
      </w:r>
      <w:r w:rsidRPr="00D21F86">
        <w:rPr>
          <w:sz w:val="21"/>
          <w:szCs w:val="21"/>
        </w:rPr>
        <w:t>.</w:t>
      </w:r>
    </w:p>
    <w:p w:rsidR="00832FCC" w:rsidRPr="00D21F86" w:rsidRDefault="00832FCC" w:rsidP="00832FCC">
      <w:pPr>
        <w:rPr>
          <w:sz w:val="21"/>
          <w:szCs w:val="21"/>
        </w:rPr>
      </w:pPr>
      <w:r w:rsidRPr="00D21F86">
        <w:rPr>
          <w:sz w:val="21"/>
          <w:szCs w:val="21"/>
        </w:rPr>
        <w:t>Государственная пошлина не уплачивается.</w:t>
      </w:r>
    </w:p>
    <w:p w:rsidR="00832FCC" w:rsidRPr="00D21F86" w:rsidRDefault="00832FCC" w:rsidP="00832FCC">
      <w:pPr>
        <w:rPr>
          <w:b/>
          <w:sz w:val="21"/>
          <w:szCs w:val="21"/>
        </w:rPr>
      </w:pPr>
      <w:r w:rsidRPr="00D21F86">
        <w:rPr>
          <w:sz w:val="21"/>
          <w:szCs w:val="21"/>
        </w:rPr>
        <w:t xml:space="preserve">Подробнее о технологии </w:t>
      </w:r>
      <w:proofErr w:type="spellStart"/>
      <w:r w:rsidRPr="00D21F86">
        <w:rPr>
          <w:sz w:val="21"/>
          <w:szCs w:val="21"/>
        </w:rPr>
        <w:t>Госключ</w:t>
      </w:r>
      <w:proofErr w:type="spellEnd"/>
      <w:r w:rsidRPr="00D21F86">
        <w:rPr>
          <w:sz w:val="21"/>
          <w:szCs w:val="21"/>
        </w:rPr>
        <w:t xml:space="preserve">: Приложение </w:t>
      </w:r>
      <w:proofErr w:type="spellStart"/>
      <w:r w:rsidRPr="00D21F86">
        <w:rPr>
          <w:sz w:val="21"/>
          <w:szCs w:val="21"/>
        </w:rPr>
        <w:t>Госключ</w:t>
      </w:r>
      <w:proofErr w:type="spellEnd"/>
      <w:r w:rsidRPr="00D21F86">
        <w:rPr>
          <w:sz w:val="21"/>
          <w:szCs w:val="21"/>
        </w:rPr>
        <w:t xml:space="preserve"> позволяет получить сертификат усиленной квалифицированной электронной подписи для подписания документов. Ключ электронной подписи создается, хранится и применяется в приложении: не нужны </w:t>
      </w:r>
      <w:r w:rsidRPr="00D21F86">
        <w:rPr>
          <w:sz w:val="21"/>
          <w:szCs w:val="21"/>
          <w:lang w:val="en-US"/>
        </w:rPr>
        <w:t>USB</w:t>
      </w:r>
      <w:r w:rsidRPr="00D21F86">
        <w:rPr>
          <w:sz w:val="21"/>
          <w:szCs w:val="21"/>
        </w:rPr>
        <w:t>-</w:t>
      </w:r>
      <w:proofErr w:type="spellStart"/>
      <w:r w:rsidRPr="00D21F86">
        <w:rPr>
          <w:sz w:val="21"/>
          <w:szCs w:val="21"/>
        </w:rPr>
        <w:t>токены</w:t>
      </w:r>
      <w:proofErr w:type="spellEnd"/>
      <w:r w:rsidRPr="00D21F86">
        <w:rPr>
          <w:sz w:val="21"/>
          <w:szCs w:val="21"/>
        </w:rPr>
        <w:t xml:space="preserve">, </w:t>
      </w:r>
      <w:proofErr w:type="spellStart"/>
      <w:r w:rsidRPr="00D21F86">
        <w:rPr>
          <w:sz w:val="21"/>
          <w:szCs w:val="21"/>
        </w:rPr>
        <w:t>СМС-пароли</w:t>
      </w:r>
      <w:proofErr w:type="spellEnd"/>
      <w:r w:rsidRPr="00D21F86">
        <w:rPr>
          <w:sz w:val="21"/>
          <w:szCs w:val="21"/>
        </w:rPr>
        <w:t xml:space="preserve"> и все функции доступны без личной явки и без бумаги. </w:t>
      </w:r>
      <w:r w:rsidRPr="00D21F86">
        <w:rPr>
          <w:b/>
          <w:sz w:val="21"/>
          <w:szCs w:val="21"/>
        </w:rPr>
        <w:t xml:space="preserve">Стоимость получения сертификата электронной подписи в </w:t>
      </w:r>
      <w:proofErr w:type="spellStart"/>
      <w:r w:rsidRPr="00D21F86">
        <w:rPr>
          <w:b/>
          <w:sz w:val="21"/>
          <w:szCs w:val="21"/>
        </w:rPr>
        <w:t>Госключе</w:t>
      </w:r>
      <w:proofErr w:type="spellEnd"/>
      <w:r w:rsidRPr="00D21F86">
        <w:rPr>
          <w:b/>
          <w:sz w:val="21"/>
          <w:szCs w:val="21"/>
        </w:rPr>
        <w:t xml:space="preserve"> - 0 рублей</w:t>
      </w:r>
      <w:proofErr w:type="gramStart"/>
      <w:r w:rsidRPr="00D21F86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.</w:t>
      </w:r>
      <w:proofErr w:type="gramEnd"/>
      <w:r>
        <w:rPr>
          <w:b/>
          <w:sz w:val="21"/>
          <w:szCs w:val="21"/>
        </w:rPr>
        <w:t xml:space="preserve"> </w:t>
      </w:r>
      <w:r w:rsidRPr="00D21F86">
        <w:rPr>
          <w:sz w:val="21"/>
          <w:szCs w:val="21"/>
        </w:rPr>
        <w:t xml:space="preserve">Для получения сертификата УКЭП в приложении </w:t>
      </w:r>
      <w:proofErr w:type="spellStart"/>
      <w:r w:rsidRPr="00D21F86">
        <w:rPr>
          <w:sz w:val="21"/>
          <w:szCs w:val="21"/>
        </w:rPr>
        <w:t>Госключ</w:t>
      </w:r>
      <w:proofErr w:type="spellEnd"/>
      <w:r w:rsidRPr="00D21F86">
        <w:rPr>
          <w:sz w:val="21"/>
          <w:szCs w:val="21"/>
        </w:rPr>
        <w:t xml:space="preserve"> потребуется наличие подтвержденной учетной записи </w:t>
      </w:r>
      <w:proofErr w:type="spellStart"/>
      <w:r w:rsidRPr="00D21F86">
        <w:rPr>
          <w:sz w:val="21"/>
          <w:szCs w:val="21"/>
        </w:rPr>
        <w:t>Госуслуг</w:t>
      </w:r>
      <w:proofErr w:type="spellEnd"/>
      <w:r w:rsidRPr="00D21F86">
        <w:rPr>
          <w:sz w:val="21"/>
          <w:szCs w:val="21"/>
        </w:rPr>
        <w:t xml:space="preserve">, смартфон с </w:t>
      </w:r>
      <w:r w:rsidRPr="00D21F86">
        <w:rPr>
          <w:sz w:val="21"/>
          <w:szCs w:val="21"/>
          <w:lang w:val="en-US"/>
        </w:rPr>
        <w:t>NFC</w:t>
      </w:r>
      <w:r w:rsidRPr="00D21F86">
        <w:rPr>
          <w:sz w:val="21"/>
          <w:szCs w:val="21"/>
        </w:rPr>
        <w:t>-модулем и загранпаспорт нового по</w:t>
      </w:r>
      <w:r>
        <w:rPr>
          <w:sz w:val="21"/>
          <w:szCs w:val="21"/>
        </w:rPr>
        <w:t>коления</w:t>
      </w:r>
      <w:r w:rsidRPr="00D21F86">
        <w:rPr>
          <w:sz w:val="21"/>
          <w:szCs w:val="21"/>
        </w:rPr>
        <w:t>»</w:t>
      </w:r>
      <w:r>
        <w:rPr>
          <w:sz w:val="21"/>
          <w:szCs w:val="21"/>
        </w:rPr>
        <w:t>.</w:t>
      </w:r>
    </w:p>
    <w:p w:rsidR="00832FCC" w:rsidRDefault="00832FCC" w:rsidP="00832FCC">
      <w:pPr>
        <w:rPr>
          <w:sz w:val="21"/>
          <w:szCs w:val="21"/>
        </w:rPr>
      </w:pPr>
      <w:r w:rsidRPr="00D21F86">
        <w:rPr>
          <w:sz w:val="21"/>
          <w:szCs w:val="21"/>
        </w:rPr>
        <w:t>При нажатии на кнопку «Далее» происходит переход на следующий экран</w:t>
      </w:r>
    </w:p>
    <w:p w:rsidR="00832FCC" w:rsidRDefault="00832FCC" w:rsidP="00832FCC">
      <w:pPr>
        <w:rPr>
          <w:sz w:val="21"/>
          <w:szCs w:val="21"/>
        </w:rPr>
      </w:pPr>
      <w:r>
        <w:rPr>
          <w:sz w:val="21"/>
          <w:szCs w:val="21"/>
        </w:rPr>
        <w:t>Последовательно ознакомиться с содержанием следующих экранов.</w:t>
      </w:r>
    </w:p>
    <w:p w:rsidR="00832FCC" w:rsidRPr="006B3699" w:rsidRDefault="00832FCC" w:rsidP="00832FCC">
      <w:pPr>
        <w:rPr>
          <w:sz w:val="20"/>
          <w:szCs w:val="20"/>
        </w:rPr>
      </w:pPr>
      <w:r>
        <w:rPr>
          <w:sz w:val="21"/>
          <w:szCs w:val="21"/>
        </w:rPr>
        <w:t xml:space="preserve">Экран </w:t>
      </w:r>
      <w:r w:rsidRPr="00DE0983">
        <w:rPr>
          <w:b/>
          <w:sz w:val="20"/>
          <w:szCs w:val="20"/>
        </w:rPr>
        <w:t>«</w:t>
      </w:r>
      <w:r>
        <w:rPr>
          <w:b/>
          <w:sz w:val="20"/>
          <w:szCs w:val="20"/>
        </w:rPr>
        <w:t xml:space="preserve">Отправка заявления в регистрирующий орган в электронном виде с электронной подписью </w:t>
      </w:r>
      <w:proofErr w:type="spellStart"/>
      <w:r>
        <w:rPr>
          <w:b/>
          <w:sz w:val="20"/>
          <w:szCs w:val="20"/>
        </w:rPr>
        <w:t>Госключ</w:t>
      </w:r>
      <w:proofErr w:type="spellEnd"/>
      <w:r w:rsidRPr="00DE0983">
        <w:rPr>
          <w:b/>
          <w:sz w:val="20"/>
          <w:szCs w:val="20"/>
        </w:rPr>
        <w:t>»</w:t>
      </w:r>
    </w:p>
    <w:p w:rsidR="00832FCC" w:rsidRPr="006B3699" w:rsidRDefault="00832FCC" w:rsidP="00832FCC">
      <w:pPr>
        <w:spacing w:line="240" w:lineRule="auto"/>
        <w:contextualSpacing/>
        <w:rPr>
          <w:sz w:val="20"/>
          <w:szCs w:val="20"/>
        </w:rPr>
      </w:pPr>
      <w:r w:rsidRPr="006B3699">
        <w:rPr>
          <w:sz w:val="20"/>
          <w:szCs w:val="20"/>
        </w:rPr>
        <w:t xml:space="preserve"> </w:t>
      </w:r>
      <w:r w:rsidRPr="00DE0983">
        <w:rPr>
          <w:b/>
          <w:sz w:val="20"/>
          <w:szCs w:val="20"/>
        </w:rPr>
        <w:t>«</w:t>
      </w:r>
      <w:r>
        <w:rPr>
          <w:b/>
          <w:sz w:val="20"/>
          <w:szCs w:val="20"/>
        </w:rPr>
        <w:t>Условия</w:t>
      </w:r>
      <w:r w:rsidRPr="00DE0983">
        <w:rPr>
          <w:b/>
          <w:sz w:val="20"/>
          <w:szCs w:val="20"/>
        </w:rPr>
        <w:t xml:space="preserve"> работы с сервисом»</w:t>
      </w:r>
    </w:p>
    <w:p w:rsidR="00356919" w:rsidRDefault="00356919" w:rsidP="00832FCC">
      <w:pPr>
        <w:spacing w:line="240" w:lineRule="auto"/>
        <w:contextualSpacing/>
        <w:rPr>
          <w:sz w:val="20"/>
          <w:szCs w:val="20"/>
        </w:rPr>
      </w:pPr>
    </w:p>
    <w:p w:rsidR="00356919" w:rsidRDefault="00356919" w:rsidP="00832FCC">
      <w:pPr>
        <w:spacing w:line="240" w:lineRule="auto"/>
        <w:contextualSpacing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w:drawing>
          <wp:inline distT="0" distB="0" distL="0" distR="0">
            <wp:extent cx="5940425" cy="348932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-07-26_14-56-23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919" w:rsidRDefault="00356919" w:rsidP="00832FCC">
      <w:pPr>
        <w:spacing w:line="240" w:lineRule="auto"/>
        <w:contextualSpacing/>
        <w:rPr>
          <w:sz w:val="20"/>
          <w:szCs w:val="20"/>
        </w:rPr>
      </w:pPr>
    </w:p>
    <w:p w:rsidR="00832FCC" w:rsidRDefault="00832FCC" w:rsidP="00832FCC">
      <w:pPr>
        <w:spacing w:line="240" w:lineRule="auto"/>
        <w:contextualSpacing/>
        <w:rPr>
          <w:sz w:val="20"/>
          <w:szCs w:val="20"/>
        </w:rPr>
      </w:pPr>
    </w:p>
    <w:p w:rsidR="00832FCC" w:rsidRPr="001641E3" w:rsidRDefault="00832FCC" w:rsidP="00832FCC">
      <w:pPr>
        <w:spacing w:line="240" w:lineRule="auto"/>
        <w:contextualSpacing/>
        <w:rPr>
          <w:b/>
          <w:sz w:val="20"/>
          <w:szCs w:val="20"/>
        </w:rPr>
      </w:pPr>
      <w:r w:rsidRPr="001641E3">
        <w:rPr>
          <w:b/>
          <w:sz w:val="20"/>
          <w:szCs w:val="20"/>
        </w:rPr>
        <w:t xml:space="preserve">Для подписания документов в </w:t>
      </w:r>
      <w:proofErr w:type="spellStart"/>
      <w:r w:rsidRPr="001641E3">
        <w:rPr>
          <w:b/>
          <w:sz w:val="20"/>
          <w:szCs w:val="20"/>
        </w:rPr>
        <w:t>Госключе</w:t>
      </w:r>
      <w:proofErr w:type="spellEnd"/>
      <w:r w:rsidR="00356919">
        <w:rPr>
          <w:b/>
          <w:sz w:val="20"/>
          <w:szCs w:val="20"/>
        </w:rPr>
        <w:t xml:space="preserve"> потребуется</w:t>
      </w:r>
      <w:r w:rsidRPr="001641E3">
        <w:rPr>
          <w:b/>
          <w:sz w:val="20"/>
          <w:szCs w:val="20"/>
        </w:rPr>
        <w:t>:</w:t>
      </w:r>
    </w:p>
    <w:p w:rsidR="00832FCC" w:rsidRPr="006B3699" w:rsidRDefault="00832FCC" w:rsidP="00832FCC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6B3699">
        <w:rPr>
          <w:sz w:val="20"/>
          <w:szCs w:val="20"/>
        </w:rPr>
        <w:t xml:space="preserve">Установленное </w:t>
      </w:r>
      <w:r>
        <w:rPr>
          <w:sz w:val="20"/>
          <w:szCs w:val="20"/>
        </w:rPr>
        <w:t>мобильное приложение</w:t>
      </w:r>
      <w:r w:rsidRPr="006B3699">
        <w:rPr>
          <w:sz w:val="20"/>
          <w:szCs w:val="20"/>
        </w:rPr>
        <w:t xml:space="preserve"> </w:t>
      </w:r>
      <w:proofErr w:type="spellStart"/>
      <w:r w:rsidRPr="006B3699">
        <w:rPr>
          <w:sz w:val="20"/>
          <w:szCs w:val="20"/>
        </w:rPr>
        <w:t>Госключ</w:t>
      </w:r>
      <w:proofErr w:type="spellEnd"/>
    </w:p>
    <w:p w:rsidR="00832FCC" w:rsidRPr="006B3699" w:rsidRDefault="00832FCC" w:rsidP="00832FCC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6B3699">
        <w:rPr>
          <w:sz w:val="20"/>
          <w:szCs w:val="20"/>
        </w:rPr>
        <w:t xml:space="preserve">Наличие подтвержденной учетной записи </w:t>
      </w:r>
      <w:proofErr w:type="spellStart"/>
      <w:r w:rsidRPr="006B3699">
        <w:rPr>
          <w:sz w:val="20"/>
          <w:szCs w:val="20"/>
        </w:rPr>
        <w:t>Госуслуг</w:t>
      </w:r>
      <w:proofErr w:type="spellEnd"/>
    </w:p>
    <w:p w:rsidR="00832FCC" w:rsidRPr="006B3699" w:rsidRDefault="00832FCC" w:rsidP="00832FCC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Действующий з</w:t>
      </w:r>
      <w:r w:rsidRPr="006B3699">
        <w:rPr>
          <w:sz w:val="20"/>
          <w:szCs w:val="20"/>
        </w:rPr>
        <w:t>агранпаспорт нового поколения</w:t>
      </w:r>
      <w:r w:rsidR="00356919">
        <w:rPr>
          <w:sz w:val="20"/>
          <w:szCs w:val="20"/>
        </w:rPr>
        <w:t xml:space="preserve"> (срок действия паспорта должен быть не менее 1 года с момента оформления сертификата УКЭП)</w:t>
      </w:r>
    </w:p>
    <w:p w:rsidR="00832FCC" w:rsidRPr="006B3699" w:rsidRDefault="00832FCC" w:rsidP="00832FCC">
      <w:pPr>
        <w:pStyle w:val="a3"/>
        <w:numPr>
          <w:ilvl w:val="0"/>
          <w:numId w:val="1"/>
        </w:numPr>
        <w:spacing w:line="240" w:lineRule="auto"/>
        <w:rPr>
          <w:sz w:val="20"/>
          <w:szCs w:val="20"/>
        </w:rPr>
      </w:pPr>
      <w:r w:rsidRPr="006B3699">
        <w:rPr>
          <w:sz w:val="20"/>
          <w:szCs w:val="20"/>
        </w:rPr>
        <w:t xml:space="preserve">Смартфон с </w:t>
      </w:r>
      <w:r w:rsidRPr="006B3699">
        <w:rPr>
          <w:sz w:val="20"/>
          <w:szCs w:val="20"/>
          <w:lang w:val="en-US"/>
        </w:rPr>
        <w:t>NFC-</w:t>
      </w:r>
      <w:r w:rsidRPr="006B3699">
        <w:rPr>
          <w:sz w:val="20"/>
          <w:szCs w:val="20"/>
        </w:rPr>
        <w:t>модулем</w:t>
      </w:r>
    </w:p>
    <w:p w:rsidR="00832FCC" w:rsidRDefault="00832FCC" w:rsidP="00832FCC">
      <w:pPr>
        <w:spacing w:line="240" w:lineRule="auto"/>
        <w:contextualSpacing/>
      </w:pPr>
      <w:r>
        <w:rPr>
          <w:noProof/>
          <w:lang w:eastAsia="ru-RU"/>
        </w:rPr>
        <w:drawing>
          <wp:inline distT="0" distB="0" distL="0" distR="0">
            <wp:extent cx="2553970" cy="30861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Снимок экрана 2022-05-06 в 11.23.3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970" cy="30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6919">
        <w:rPr>
          <w:rFonts w:eastAsia="Times New Roman"/>
          <w:noProof/>
          <w:lang w:eastAsia="ru-RU"/>
        </w:rPr>
        <w:drawing>
          <wp:inline distT="0" distB="0" distL="0" distR="0">
            <wp:extent cx="824865" cy="274955"/>
            <wp:effectExtent l="0" t="0" r="0" b="0"/>
            <wp:docPr id="1" name="Рисунок 1" descr="cid:fGVz@Vh4oUVm6.xzZ3w2R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fGVz@Vh4oUVm6.xzZ3w2RX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235" cy="27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FCC" w:rsidRDefault="00EC1FCA" w:rsidP="00832FCC">
      <w:pPr>
        <w:spacing w:line="240" w:lineRule="auto"/>
        <w:contextualSpacing/>
        <w:rPr>
          <w:rFonts w:eastAsia="Times New Roman"/>
        </w:rPr>
      </w:pPr>
      <w:hyperlink r:id="rId9" w:history="1">
        <w:r w:rsidR="00832FCC">
          <w:rPr>
            <w:rStyle w:val="a4"/>
            <w:rFonts w:eastAsia="Times New Roman"/>
          </w:rPr>
          <w:t>https://play.google.com/store/apps/details?id=ru.gosuslugi.goskey</w:t>
        </w:r>
      </w:hyperlink>
      <w:r w:rsidR="00832FCC">
        <w:rPr>
          <w:rFonts w:eastAsia="Times New Roman"/>
        </w:rPr>
        <w:t> </w:t>
      </w:r>
    </w:p>
    <w:p w:rsidR="00832FCC" w:rsidRDefault="00EC1FCA" w:rsidP="00832FCC">
      <w:pPr>
        <w:spacing w:line="240" w:lineRule="auto"/>
        <w:contextualSpacing/>
        <w:rPr>
          <w:rFonts w:eastAsia="Times New Roman"/>
        </w:rPr>
      </w:pPr>
      <w:hyperlink r:id="rId10" w:history="1">
        <w:r w:rsidR="00832FCC">
          <w:rPr>
            <w:rStyle w:val="a4"/>
            <w:rFonts w:eastAsia="Times New Roman"/>
          </w:rPr>
          <w:t>https://apps.apple.com/ru/app/id1566096745</w:t>
        </w:r>
      </w:hyperlink>
      <w:r w:rsidR="00832FCC">
        <w:rPr>
          <w:rFonts w:eastAsia="Times New Roman"/>
        </w:rPr>
        <w:t> </w:t>
      </w:r>
    </w:p>
    <w:p w:rsidR="00832FCC" w:rsidRDefault="00EC1FCA" w:rsidP="00832FCC">
      <w:pPr>
        <w:spacing w:line="240" w:lineRule="auto"/>
        <w:contextualSpacing/>
        <w:rPr>
          <w:rFonts w:eastAsia="Times New Roman"/>
        </w:rPr>
      </w:pPr>
      <w:hyperlink r:id="rId11" w:anchor="/app/C104297607" w:history="1">
        <w:r w:rsidR="00832FCC">
          <w:rPr>
            <w:rStyle w:val="a4"/>
            <w:rFonts w:eastAsia="Times New Roman"/>
          </w:rPr>
          <w:t>https://appgallery.huawei.com/#/app/C104297607</w:t>
        </w:r>
      </w:hyperlink>
    </w:p>
    <w:p w:rsidR="00356919" w:rsidRDefault="00EC1FCA" w:rsidP="00356919">
      <w:pPr>
        <w:rPr>
          <w:rFonts w:eastAsia="Times New Roman"/>
        </w:rPr>
      </w:pPr>
      <w:hyperlink r:id="rId12" w:history="1">
        <w:r w:rsidR="00356919">
          <w:rPr>
            <w:rStyle w:val="a4"/>
            <w:rFonts w:eastAsia="Times New Roman"/>
          </w:rPr>
          <w:t>https://apps.rustore.ru/app/ru.gosuslugi.goskey</w:t>
        </w:r>
      </w:hyperlink>
    </w:p>
    <w:p w:rsidR="00356919" w:rsidRDefault="00356919" w:rsidP="00832FCC">
      <w:pPr>
        <w:spacing w:line="240" w:lineRule="auto"/>
        <w:contextualSpacing/>
        <w:rPr>
          <w:sz w:val="20"/>
          <w:szCs w:val="20"/>
        </w:rPr>
      </w:pPr>
    </w:p>
    <w:p w:rsidR="00356919" w:rsidRDefault="00356919" w:rsidP="00832FCC">
      <w:pPr>
        <w:spacing w:line="240" w:lineRule="auto"/>
        <w:contextualSpacing/>
        <w:rPr>
          <w:sz w:val="20"/>
          <w:szCs w:val="20"/>
        </w:rPr>
      </w:pPr>
    </w:p>
    <w:p w:rsidR="00832FCC" w:rsidRPr="006B3699" w:rsidRDefault="00832FCC" w:rsidP="00832FCC">
      <w:pPr>
        <w:spacing w:line="240" w:lineRule="auto"/>
        <w:contextualSpacing/>
        <w:rPr>
          <w:sz w:val="20"/>
          <w:szCs w:val="20"/>
        </w:rPr>
      </w:pPr>
      <w:r w:rsidRPr="006B3699">
        <w:rPr>
          <w:sz w:val="20"/>
          <w:szCs w:val="20"/>
        </w:rPr>
        <w:t xml:space="preserve">Порядок подписания документов </w:t>
      </w:r>
      <w:r>
        <w:rPr>
          <w:sz w:val="20"/>
          <w:szCs w:val="20"/>
        </w:rPr>
        <w:t>в</w:t>
      </w:r>
      <w:r w:rsidRPr="006B3699">
        <w:rPr>
          <w:sz w:val="20"/>
          <w:szCs w:val="20"/>
        </w:rPr>
        <w:t xml:space="preserve"> </w:t>
      </w:r>
      <w:proofErr w:type="spellStart"/>
      <w:r w:rsidRPr="006B3699">
        <w:rPr>
          <w:sz w:val="20"/>
          <w:szCs w:val="20"/>
        </w:rPr>
        <w:t>Госключ</w:t>
      </w:r>
      <w:r>
        <w:rPr>
          <w:sz w:val="20"/>
          <w:szCs w:val="20"/>
        </w:rPr>
        <w:t>е</w:t>
      </w:r>
      <w:proofErr w:type="spellEnd"/>
      <w:r w:rsidRPr="006B3699">
        <w:rPr>
          <w:sz w:val="20"/>
          <w:szCs w:val="20"/>
        </w:rPr>
        <w:t>:</w:t>
      </w:r>
    </w:p>
    <w:p w:rsidR="00832FCC" w:rsidRPr="006B3699" w:rsidRDefault="00832FCC" w:rsidP="00832FCC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6B3699">
        <w:rPr>
          <w:sz w:val="20"/>
          <w:szCs w:val="20"/>
        </w:rPr>
        <w:t>Скачать приложение из магазина приложений</w:t>
      </w:r>
    </w:p>
    <w:p w:rsidR="00832FCC" w:rsidRDefault="00832FCC" w:rsidP="00832FCC">
      <w:pPr>
        <w:spacing w:line="240" w:lineRule="auto"/>
        <w:contextualSpacing/>
      </w:pPr>
      <w:r>
        <w:rPr>
          <w:noProof/>
          <w:lang w:eastAsia="ru-RU"/>
        </w:rPr>
        <w:drawing>
          <wp:inline distT="0" distB="0" distL="0" distR="0">
            <wp:extent cx="2553970" cy="1274323"/>
            <wp:effectExtent l="0" t="0" r="0" b="254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Снимок экрана 2022-05-04 в 11.52.27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74" t="15564" r="68676" b="56557"/>
                    <a:stretch/>
                  </pic:blipFill>
                  <pic:spPr bwMode="auto">
                    <a:xfrm>
                      <a:off x="0" y="0"/>
                      <a:ext cx="2573001" cy="1283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32FCC" w:rsidRDefault="00832FCC" w:rsidP="00832FCC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6B3699">
        <w:rPr>
          <w:sz w:val="20"/>
          <w:szCs w:val="20"/>
        </w:rPr>
        <w:t xml:space="preserve">Установить приложение и пройти регистрацию с помощью подтвержденной учетной записи </w:t>
      </w:r>
      <w:proofErr w:type="spellStart"/>
      <w:r w:rsidRPr="006B3699">
        <w:rPr>
          <w:sz w:val="20"/>
          <w:szCs w:val="20"/>
        </w:rPr>
        <w:t>Госуслуг</w:t>
      </w:r>
      <w:proofErr w:type="spellEnd"/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  <w:r w:rsidRPr="00DF110B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284486" cy="2914650"/>
            <wp:effectExtent l="0" t="0" r="1905" b="0"/>
            <wp:docPr id="3" name="Рисунок 3" descr="C:\Users\0000-305-97\Desktop\КЭП\Госключ\Desktop\Госключ\Снимок экрана 2022-05-04 в 11.53.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000-305-97\Desktop\КЭП\Госключ\Desktop\Госключ\Снимок экрана 2022-05-04 в 11.53.0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629" cy="291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</w:p>
    <w:p w:rsidR="00832FCC" w:rsidRDefault="00832FCC" w:rsidP="00832FCC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6B3699">
        <w:rPr>
          <w:sz w:val="20"/>
          <w:szCs w:val="20"/>
        </w:rPr>
        <w:t>Получить сертификат УНЭП</w:t>
      </w: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4293086" cy="2457322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/>
                    <a:srcRect l="18017" t="20132" r="20830" b="17643"/>
                    <a:stretch/>
                  </pic:blipFill>
                  <pic:spPr bwMode="auto">
                    <a:xfrm>
                      <a:off x="0" y="0"/>
                      <a:ext cx="4314177" cy="2469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</w:p>
    <w:p w:rsidR="0089774D" w:rsidRPr="006B3699" w:rsidRDefault="0089774D" w:rsidP="0089774D">
      <w:pPr>
        <w:pStyle w:val="a3"/>
        <w:spacing w:line="240" w:lineRule="auto"/>
        <w:rPr>
          <w:sz w:val="20"/>
          <w:szCs w:val="20"/>
        </w:rPr>
      </w:pPr>
    </w:p>
    <w:p w:rsidR="00832FCC" w:rsidRPr="006B3699" w:rsidRDefault="00832FCC" w:rsidP="00832FCC">
      <w:pPr>
        <w:pStyle w:val="a3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6B3699">
        <w:rPr>
          <w:sz w:val="20"/>
          <w:szCs w:val="20"/>
        </w:rPr>
        <w:lastRenderedPageBreak/>
        <w:t>Направить документы на подписание в приложение</w:t>
      </w:r>
    </w:p>
    <w:p w:rsidR="00832FCC" w:rsidRPr="0089774D" w:rsidRDefault="00832FCC" w:rsidP="00832FCC">
      <w:pPr>
        <w:pStyle w:val="a3"/>
        <w:numPr>
          <w:ilvl w:val="0"/>
          <w:numId w:val="2"/>
        </w:numPr>
        <w:spacing w:line="240" w:lineRule="auto"/>
      </w:pPr>
      <w:r w:rsidRPr="00EE229D">
        <w:rPr>
          <w:sz w:val="20"/>
          <w:szCs w:val="20"/>
        </w:rPr>
        <w:t xml:space="preserve">Получить сертификат УКЭП, </w:t>
      </w:r>
      <w:r>
        <w:rPr>
          <w:sz w:val="20"/>
          <w:szCs w:val="20"/>
        </w:rPr>
        <w:t>п</w:t>
      </w:r>
      <w:r w:rsidRPr="00EE229D">
        <w:rPr>
          <w:sz w:val="20"/>
          <w:szCs w:val="20"/>
        </w:rPr>
        <w:t>рой</w:t>
      </w:r>
      <w:r>
        <w:rPr>
          <w:sz w:val="20"/>
          <w:szCs w:val="20"/>
        </w:rPr>
        <w:t>дя</w:t>
      </w:r>
      <w:r w:rsidRPr="00EE229D">
        <w:rPr>
          <w:sz w:val="20"/>
          <w:szCs w:val="20"/>
        </w:rPr>
        <w:t xml:space="preserve"> дистанционную идентификацию по загранпаспорту</w:t>
      </w: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4304665" cy="2667263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/>
                    <a:srcRect l="21929" t="20315" r="18257" b="13799"/>
                    <a:stretch/>
                  </pic:blipFill>
                  <pic:spPr bwMode="auto">
                    <a:xfrm>
                      <a:off x="0" y="0"/>
                      <a:ext cx="4318218" cy="267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4348744" cy="2057224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/>
                    <a:srcRect l="13178" t="19949" r="8476" b="14165"/>
                    <a:stretch/>
                  </pic:blipFill>
                  <pic:spPr bwMode="auto">
                    <a:xfrm>
                      <a:off x="0" y="0"/>
                      <a:ext cx="4380867" cy="2072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4356671" cy="1942465"/>
            <wp:effectExtent l="0" t="0" r="635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/>
                    <a:srcRect l="12045" t="21778" r="7138" b="14166"/>
                    <a:stretch/>
                  </pic:blipFill>
                  <pic:spPr bwMode="auto">
                    <a:xfrm>
                      <a:off x="0" y="0"/>
                      <a:ext cx="4396239" cy="1960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9774D" w:rsidRDefault="0089774D" w:rsidP="0089774D">
      <w:pPr>
        <w:pStyle w:val="a3"/>
        <w:spacing w:line="240" w:lineRule="auto"/>
        <w:rPr>
          <w:sz w:val="20"/>
          <w:szCs w:val="20"/>
        </w:rPr>
      </w:pPr>
    </w:p>
    <w:p w:rsidR="0089774D" w:rsidRPr="005C061B" w:rsidRDefault="0089774D" w:rsidP="0089774D">
      <w:pPr>
        <w:pStyle w:val="a3"/>
        <w:spacing w:line="240" w:lineRule="auto"/>
      </w:pPr>
      <w:bookmarkStart w:id="0" w:name="_GoBack"/>
      <w:bookmarkEnd w:id="0"/>
    </w:p>
    <w:p w:rsidR="00832FCC" w:rsidRDefault="00832FCC" w:rsidP="00832FCC">
      <w:pPr>
        <w:pStyle w:val="a3"/>
        <w:numPr>
          <w:ilvl w:val="0"/>
          <w:numId w:val="2"/>
        </w:numPr>
        <w:spacing w:line="240" w:lineRule="auto"/>
      </w:pPr>
      <w:r>
        <w:rPr>
          <w:sz w:val="20"/>
          <w:szCs w:val="20"/>
        </w:rPr>
        <w:t>Подтвердить получение сертификата УКЭП и подписать документы</w:t>
      </w:r>
    </w:p>
    <w:p w:rsidR="00832FCC" w:rsidRPr="00D21F86" w:rsidRDefault="00832FCC" w:rsidP="00832FCC">
      <w:pPr>
        <w:rPr>
          <w:sz w:val="21"/>
          <w:szCs w:val="21"/>
        </w:rPr>
      </w:pPr>
    </w:p>
    <w:p w:rsidR="00356919" w:rsidRDefault="00356919" w:rsidP="00356919">
      <w:r>
        <w:t xml:space="preserve">При открытии приложения </w:t>
      </w:r>
      <w:proofErr w:type="spellStart"/>
      <w:r>
        <w:t>Госключ</w:t>
      </w:r>
      <w:proofErr w:type="spellEnd"/>
      <w:r>
        <w:t xml:space="preserve"> пользователь может:</w:t>
      </w:r>
    </w:p>
    <w:p w:rsidR="00356919" w:rsidRDefault="00356919" w:rsidP="00356919">
      <w:pPr>
        <w:pStyle w:val="a3"/>
        <w:numPr>
          <w:ilvl w:val="0"/>
          <w:numId w:val="3"/>
        </w:numPr>
      </w:pPr>
      <w:r>
        <w:t xml:space="preserve">Ознакомиться и подписать документы. В этом случае подписанные документы с помощью соответствующего вида сведений СМЭВ возвращаются в сервис «Государственная онлайн-регистрация бизнеса» и автоматически направляются в регистрирующий орган. Пользователю в профиль сервиса должно направляться соответствующее сообщение о том, что «Документы подписаны и направлены в регистрирующий орган». Аналогичное </w:t>
      </w:r>
      <w:r>
        <w:lastRenderedPageBreak/>
        <w:t>сообщение направляется на электронную почту заявителю (аналогичное действие необходимо реализовать в стандартном пути подписания документов, в случае, если заявителем является единственное лицо).</w:t>
      </w:r>
    </w:p>
    <w:p w:rsidR="00356919" w:rsidRPr="00501E24" w:rsidRDefault="00356919" w:rsidP="00356919">
      <w:pPr>
        <w:pStyle w:val="a3"/>
        <w:numPr>
          <w:ilvl w:val="0"/>
          <w:numId w:val="3"/>
        </w:numPr>
      </w:pPr>
      <w:r>
        <w:t xml:space="preserve">Ознакомиться и отказаться от подписания. В этом случае с помощью соответствующего вида сведений СМЭВ в сервис «Государственная онлайн-регистрация бизнеса» возвращается соответствующий статус обработки документов. Пользователю в профиль сервиса должно направляться соответствующее сообщение: «Подписание документов отклонено. Вы можете продолжить работу с документами в любое время». Аналогичное сообщение направляется на электронную почту заявителю. </w:t>
      </w:r>
      <w:r w:rsidRPr="00501E24">
        <w:t>Происходит возврат пользователя в сервисе на страницу выбора способа представления документов.</w:t>
      </w:r>
      <w:r>
        <w:t xml:space="preserve"> Далее, пользователь с помощью кнопки «Назад» может вернуться к выбору тех разделов заявления, которые ему необходимо исправить.</w:t>
      </w:r>
    </w:p>
    <w:p w:rsidR="00356919" w:rsidRDefault="00356919" w:rsidP="00356919">
      <w:r>
        <w:t xml:space="preserve">При сбое в подписании документов в </w:t>
      </w:r>
      <w:proofErr w:type="spellStart"/>
      <w:r>
        <w:t>Госключе</w:t>
      </w:r>
      <w:proofErr w:type="spellEnd"/>
      <w:r>
        <w:t xml:space="preserve"> </w:t>
      </w:r>
      <w:r w:rsidRPr="00501E24">
        <w:t>пользователю выдается информационное сообщение: «Документы не по</w:t>
      </w:r>
      <w:r>
        <w:t>дписаны</w:t>
      </w:r>
      <w:r w:rsidRPr="00501E24">
        <w:t>. Попробуйте еще раз или используйте другой способ направления</w:t>
      </w:r>
      <w:r>
        <w:rPr>
          <w:rFonts w:asciiTheme="majorHAnsi" w:hAnsiTheme="majorHAnsi" w:cs="Arial"/>
          <w:sz w:val="20"/>
          <w:szCs w:val="20"/>
        </w:rPr>
        <w:t xml:space="preserve"> </w:t>
      </w:r>
      <w:r w:rsidRPr="00501E24">
        <w:rPr>
          <w:rFonts w:asciiTheme="majorHAnsi" w:hAnsiTheme="majorHAnsi" w:cs="Arial"/>
        </w:rPr>
        <w:t xml:space="preserve">документов». </w:t>
      </w:r>
      <w:r w:rsidRPr="00501E24">
        <w:t>Происходит возврат пользователя в сервисе на страницу выбора способа представления документов.</w:t>
      </w:r>
    </w:p>
    <w:p w:rsidR="00356919" w:rsidRDefault="00356919" w:rsidP="00356919">
      <w:r>
        <w:t xml:space="preserve">Срок действия документов, направленных на подписание в </w:t>
      </w:r>
      <w:proofErr w:type="spellStart"/>
      <w:r>
        <w:t>Госключ</w:t>
      </w:r>
      <w:proofErr w:type="spellEnd"/>
      <w:r>
        <w:t xml:space="preserve"> – 24 часа. После истечения данного срока документы не могут быть подписаны и для их подписания требуется повторное направление в </w:t>
      </w:r>
      <w:proofErr w:type="spellStart"/>
      <w:r>
        <w:t>Госключ</w:t>
      </w:r>
      <w:proofErr w:type="spellEnd"/>
      <w:r>
        <w:t>.</w:t>
      </w:r>
    </w:p>
    <w:p w:rsidR="0089774D" w:rsidRDefault="0089774D" w:rsidP="0089774D">
      <w:r>
        <w:t xml:space="preserve">Итоги подписания документов отображаются в сервисе путем изменения состояния в разделе </w:t>
      </w:r>
      <w:r w:rsidRPr="005C061B">
        <w:rPr>
          <w:b/>
        </w:rPr>
        <w:t>«Статус подписания документов»</w:t>
      </w:r>
      <w:r>
        <w:t xml:space="preserve"> на </w:t>
      </w:r>
      <w:r w:rsidRPr="005C061B">
        <w:rPr>
          <w:b/>
        </w:rPr>
        <w:t>«Подписано»</w:t>
      </w:r>
      <w:r>
        <w:t xml:space="preserve"> и выделение соответствующим цветом (зеленый)</w:t>
      </w:r>
    </w:p>
    <w:p w:rsidR="0089774D" w:rsidRDefault="0089774D" w:rsidP="0089774D">
      <w:r>
        <w:t xml:space="preserve">В случае отказа заявителя от подписания такое действие фиксируется путем изменения состояния в разделе </w:t>
      </w:r>
      <w:r w:rsidRPr="005C061B">
        <w:rPr>
          <w:b/>
        </w:rPr>
        <w:t>«Статус подписания документов»</w:t>
      </w:r>
      <w:r>
        <w:t xml:space="preserve"> на </w:t>
      </w:r>
      <w:r w:rsidRPr="005C061B">
        <w:rPr>
          <w:b/>
        </w:rPr>
        <w:t>«</w:t>
      </w:r>
      <w:r w:rsidRPr="00CA2B98">
        <w:rPr>
          <w:b/>
          <w:color w:val="FF0000"/>
        </w:rPr>
        <w:t>Отказано</w:t>
      </w:r>
      <w:r w:rsidRPr="005C061B">
        <w:rPr>
          <w:b/>
        </w:rPr>
        <w:t>»</w:t>
      </w:r>
      <w:r>
        <w:t xml:space="preserve"> и выделение соответствующим цветом (</w:t>
      </w:r>
      <w:r w:rsidRPr="00CA2B98">
        <w:rPr>
          <w:color w:val="FF0000"/>
        </w:rPr>
        <w:t>оранжевый</w:t>
      </w:r>
      <w:r>
        <w:t>)</w:t>
      </w:r>
    </w:p>
    <w:p w:rsidR="0089774D" w:rsidRDefault="0089774D" w:rsidP="0089774D">
      <w:r>
        <w:t xml:space="preserve">После успешного подписания документов кнопка </w:t>
      </w:r>
      <w:r w:rsidRPr="004D7222">
        <w:rPr>
          <w:b/>
        </w:rPr>
        <w:t>«Отправить»</w:t>
      </w:r>
      <w:r>
        <w:t xml:space="preserve"> становится активной.</w:t>
      </w:r>
    </w:p>
    <w:p w:rsidR="0089774D" w:rsidRDefault="0089774D" w:rsidP="0089774D">
      <w:r>
        <w:t xml:space="preserve">Нажатие на кнопку </w:t>
      </w:r>
      <w:r w:rsidRPr="004D7222">
        <w:rPr>
          <w:b/>
        </w:rPr>
        <w:t>«Отправить»</w:t>
      </w:r>
      <w:r>
        <w:t xml:space="preserve"> приводит к направлению документов в регистрирующий орган.</w:t>
      </w:r>
    </w:p>
    <w:p w:rsidR="0089774D" w:rsidRPr="00501E24" w:rsidRDefault="0089774D" w:rsidP="00356919"/>
    <w:sectPr w:rsidR="0089774D" w:rsidRPr="00501E24" w:rsidSect="008977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425DE"/>
    <w:multiLevelType w:val="hybridMultilevel"/>
    <w:tmpl w:val="C3DEC3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972482"/>
    <w:multiLevelType w:val="hybridMultilevel"/>
    <w:tmpl w:val="11C61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F39EE"/>
    <w:multiLevelType w:val="hybridMultilevel"/>
    <w:tmpl w:val="E9FAE3D2"/>
    <w:lvl w:ilvl="0" w:tplc="F3163D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2FCC"/>
    <w:rsid w:val="001317AF"/>
    <w:rsid w:val="002B62CF"/>
    <w:rsid w:val="00356919"/>
    <w:rsid w:val="00832FCC"/>
    <w:rsid w:val="0089774D"/>
    <w:rsid w:val="00EC1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C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32FC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B6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62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2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fGVz@Vh4oUVm6.xzZ3w2RX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apps.rustore.ru/app/ru.gosuslugi.goskey" TargetMode="Externa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appgallery.huawei.com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apps.apple.com/ru/app/id1566096745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lay.google.com/store/apps/details?id=ru.gosuslugi.goskey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Илюшина Анна Александровна</dc:creator>
  <cp:keywords/>
  <dc:description/>
  <cp:lastModifiedBy>AKMukhomedzhanova</cp:lastModifiedBy>
  <cp:revision>2</cp:revision>
  <dcterms:created xsi:type="dcterms:W3CDTF">2022-09-09T08:54:00Z</dcterms:created>
  <dcterms:modified xsi:type="dcterms:W3CDTF">2022-09-09T08:54:00Z</dcterms:modified>
</cp:coreProperties>
</file>