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6A6" w:rsidRDefault="00A436A6" w:rsidP="00A436A6">
      <w:pPr>
        <w:jc w:val="right"/>
        <w:rPr>
          <w:sz w:val="28"/>
          <w:szCs w:val="28"/>
        </w:rPr>
      </w:pPr>
      <w:bookmarkStart w:id="0" w:name="_GoBack"/>
      <w:bookmarkEnd w:id="0"/>
    </w:p>
    <w:p w:rsidR="00835A7A" w:rsidRPr="00717E72" w:rsidRDefault="00835A7A" w:rsidP="00835A7A">
      <w:pPr>
        <w:pStyle w:val="a7"/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7E72">
        <w:rPr>
          <w:rFonts w:ascii="Times New Roman" w:hAnsi="Times New Roman"/>
          <w:b/>
          <w:sz w:val="28"/>
          <w:szCs w:val="28"/>
          <w:lang w:val="ru-RU"/>
        </w:rPr>
        <w:t>ПОЛОЖЕНИЕ</w:t>
      </w:r>
    </w:p>
    <w:p w:rsidR="00835A7A" w:rsidRPr="00717E72" w:rsidRDefault="00835A7A" w:rsidP="00835A7A">
      <w:pPr>
        <w:pStyle w:val="a7"/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о проведении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регионального этапа 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>Всероссийского конкурса</w:t>
      </w:r>
    </w:p>
    <w:p w:rsidR="00835A7A" w:rsidRDefault="00835A7A" w:rsidP="00835A7A">
      <w:pPr>
        <w:pStyle w:val="a7"/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«Молодой предприниматель России» </w:t>
      </w:r>
    </w:p>
    <w:p w:rsidR="00835A7A" w:rsidRDefault="00835A7A" w:rsidP="00835A7A">
      <w:pPr>
        <w:pStyle w:val="a7"/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35A7A" w:rsidRPr="00717E72" w:rsidRDefault="00835A7A" w:rsidP="00835A7A">
      <w:pPr>
        <w:pStyle w:val="a7"/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1. 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>Общие положения</w:t>
      </w:r>
    </w:p>
    <w:p w:rsidR="00835A7A" w:rsidRPr="00717E72" w:rsidRDefault="00835A7A" w:rsidP="00835A7A">
      <w:pPr>
        <w:pStyle w:val="Compact"/>
        <w:rPr>
          <w:rFonts w:ascii="Times New Roman" w:hAnsi="Times New Roman"/>
          <w:b/>
          <w:sz w:val="28"/>
          <w:szCs w:val="28"/>
          <w:lang w:val="ru-RU"/>
        </w:rPr>
      </w:pPr>
    </w:p>
    <w:p w:rsidR="00835A7A" w:rsidRPr="00AC24CA" w:rsidRDefault="00835A7A" w:rsidP="00835A7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AC24CA">
        <w:rPr>
          <w:sz w:val="28"/>
          <w:szCs w:val="28"/>
        </w:rPr>
        <w:t xml:space="preserve">1.1. </w:t>
      </w:r>
      <w:r w:rsidR="00AC24CA" w:rsidRPr="00AC24CA">
        <w:rPr>
          <w:color w:val="000000"/>
          <w:sz w:val="28"/>
          <w:szCs w:val="28"/>
        </w:rPr>
        <w:t>Настоящее Положение определяет основание, цель, задачи, порядок и сроки проведения, номинации, требования к участникам и порядок оценки их заявок в рамках проведения регионального этапа Всероссийского конкурса «Молодой предприниматель России» (далее – региональный этап Конкурса).</w:t>
      </w:r>
    </w:p>
    <w:p w:rsidR="00CB2C44" w:rsidRDefault="00835A7A" w:rsidP="00CB2C44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1.2.  Региональный этап Конкурса проводится </w:t>
      </w:r>
      <w:r w:rsidR="00CB2C44" w:rsidRPr="00AC24CA">
        <w:rPr>
          <w:color w:val="000000"/>
          <w:sz w:val="28"/>
          <w:szCs w:val="28"/>
        </w:rPr>
        <w:t xml:space="preserve">на основании </w:t>
      </w:r>
      <w:r w:rsidR="00CB2C44">
        <w:rPr>
          <w:color w:val="000000"/>
          <w:sz w:val="28"/>
          <w:szCs w:val="28"/>
        </w:rPr>
        <w:t xml:space="preserve">приказа </w:t>
      </w:r>
      <w:r w:rsidR="00CB2C44" w:rsidRPr="00AC24CA">
        <w:rPr>
          <w:color w:val="000000"/>
          <w:sz w:val="28"/>
          <w:szCs w:val="28"/>
        </w:rPr>
        <w:t xml:space="preserve">Федерального агентства по делам молодежи </w:t>
      </w:r>
      <w:r w:rsidR="00CB2C44">
        <w:rPr>
          <w:color w:val="000000"/>
          <w:sz w:val="28"/>
          <w:szCs w:val="28"/>
        </w:rPr>
        <w:t>от 25 февраля 2020 года № 47 «О проведении Всероссийского конкурса «Молодой предприниматель России» в 2020 году».</w:t>
      </w:r>
    </w:p>
    <w:p w:rsidR="00835A7A" w:rsidRPr="002267DE" w:rsidRDefault="00CB2C44" w:rsidP="00CB2C44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35A7A">
        <w:rPr>
          <w:sz w:val="28"/>
          <w:szCs w:val="28"/>
        </w:rPr>
        <w:t xml:space="preserve">1.3. </w:t>
      </w:r>
      <w:r w:rsidR="00835A7A">
        <w:rPr>
          <w:rFonts w:eastAsia="Calibri"/>
          <w:sz w:val="28"/>
          <w:szCs w:val="28"/>
        </w:rPr>
        <w:t>Организаторами</w:t>
      </w:r>
      <w:r w:rsidR="00835A7A" w:rsidRPr="00C34B2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Всероссийского конкурса </w:t>
      </w:r>
      <w:r w:rsidR="00835A7A" w:rsidRPr="00C34B27">
        <w:rPr>
          <w:rFonts w:eastAsia="Calibri"/>
          <w:sz w:val="28"/>
          <w:szCs w:val="28"/>
        </w:rPr>
        <w:t>явля</w:t>
      </w:r>
      <w:r w:rsidR="00835A7A">
        <w:rPr>
          <w:rFonts w:eastAsia="Calibri"/>
          <w:sz w:val="28"/>
          <w:szCs w:val="28"/>
        </w:rPr>
        <w:t>ю</w:t>
      </w:r>
      <w:r w:rsidR="00835A7A" w:rsidRPr="00C34B27">
        <w:rPr>
          <w:rFonts w:eastAsia="Calibri"/>
          <w:sz w:val="28"/>
          <w:szCs w:val="28"/>
        </w:rPr>
        <w:t>тся Федеральное агентство по делам молодежи</w:t>
      </w:r>
      <w:r w:rsidR="00835A7A">
        <w:rPr>
          <w:rFonts w:eastAsia="Calibri"/>
          <w:sz w:val="28"/>
          <w:szCs w:val="28"/>
        </w:rPr>
        <w:t xml:space="preserve">, </w:t>
      </w:r>
      <w:r w:rsidR="00835A7A" w:rsidRPr="00717E72">
        <w:rPr>
          <w:sz w:val="28"/>
          <w:szCs w:val="28"/>
        </w:rPr>
        <w:t>Федеральное государственное бюджетное учреждение «</w:t>
      </w:r>
      <w:r w:rsidR="00362F48">
        <w:rPr>
          <w:sz w:val="28"/>
          <w:szCs w:val="28"/>
        </w:rPr>
        <w:t>Ц</w:t>
      </w:r>
      <w:r w:rsidR="00835A7A" w:rsidRPr="00717E72">
        <w:rPr>
          <w:sz w:val="28"/>
          <w:szCs w:val="28"/>
        </w:rPr>
        <w:t>ентр содействия молод</w:t>
      </w:r>
      <w:r w:rsidR="00362F48">
        <w:rPr>
          <w:sz w:val="28"/>
          <w:szCs w:val="28"/>
        </w:rPr>
        <w:t>ым</w:t>
      </w:r>
      <w:r w:rsidR="00835A7A" w:rsidRPr="00717E72">
        <w:rPr>
          <w:sz w:val="28"/>
          <w:szCs w:val="28"/>
        </w:rPr>
        <w:t xml:space="preserve"> </w:t>
      </w:r>
      <w:r w:rsidR="00362F48">
        <w:rPr>
          <w:sz w:val="28"/>
          <w:szCs w:val="28"/>
        </w:rPr>
        <w:t>специалистам</w:t>
      </w:r>
      <w:r w:rsidR="00835A7A" w:rsidRPr="00717E72">
        <w:rPr>
          <w:sz w:val="28"/>
          <w:szCs w:val="28"/>
        </w:rPr>
        <w:t>»</w:t>
      </w:r>
      <w:r w:rsidR="00835A7A">
        <w:rPr>
          <w:sz w:val="28"/>
          <w:szCs w:val="28"/>
        </w:rPr>
        <w:t>.</w:t>
      </w:r>
    </w:p>
    <w:p w:rsidR="00835A7A" w:rsidRPr="002267DE" w:rsidRDefault="00835A7A" w:rsidP="00835A7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C34B27">
        <w:rPr>
          <w:rFonts w:eastAsia="Calibri"/>
          <w:sz w:val="28"/>
          <w:szCs w:val="28"/>
        </w:rPr>
        <w:t xml:space="preserve">Региональный этап Конкурса проводится </w:t>
      </w:r>
      <w:r w:rsidR="00362F48">
        <w:rPr>
          <w:rFonts w:eastAsia="Calibri"/>
          <w:sz w:val="28"/>
          <w:szCs w:val="28"/>
        </w:rPr>
        <w:t>при поддержке</w:t>
      </w:r>
      <w:r w:rsidRPr="00C34B27">
        <w:rPr>
          <w:rFonts w:eastAsia="Calibri"/>
          <w:sz w:val="28"/>
          <w:szCs w:val="28"/>
        </w:rPr>
        <w:t xml:space="preserve"> Министерства по делам молодежи, физической культуры и спорта Омской области (далее – Региональный учредитель)</w:t>
      </w:r>
      <w:r>
        <w:rPr>
          <w:rFonts w:eastAsia="Calibri"/>
          <w:sz w:val="28"/>
          <w:szCs w:val="28"/>
        </w:rPr>
        <w:t>.</w:t>
      </w:r>
      <w:r w:rsidRPr="00C34B27">
        <w:rPr>
          <w:rFonts w:eastAsia="Calibri"/>
          <w:sz w:val="28"/>
          <w:szCs w:val="28"/>
        </w:rPr>
        <w:t xml:space="preserve"> </w:t>
      </w:r>
    </w:p>
    <w:p w:rsidR="00835A7A" w:rsidRPr="00FA533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 xml:space="preserve">1.4. Сроки проведения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Регионального этапа Конкурса </w:t>
      </w:r>
      <w:r w:rsidRPr="00CB2C44">
        <w:rPr>
          <w:rFonts w:ascii="Times New Roman" w:hAnsi="Times New Roman"/>
          <w:sz w:val="28"/>
          <w:szCs w:val="28"/>
          <w:lang w:val="ru-RU"/>
        </w:rPr>
        <w:t xml:space="preserve">— с 1 августа по 1 </w:t>
      </w:r>
      <w:r w:rsidR="00CB2C44">
        <w:rPr>
          <w:rFonts w:ascii="Times New Roman" w:hAnsi="Times New Roman"/>
          <w:sz w:val="28"/>
          <w:szCs w:val="28"/>
          <w:lang w:val="ru-RU"/>
        </w:rPr>
        <w:t>сентября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>20</w:t>
      </w:r>
      <w:r w:rsidR="00D84B54">
        <w:rPr>
          <w:rFonts w:ascii="Times New Roman" w:hAnsi="Times New Roman"/>
          <w:sz w:val="28"/>
          <w:szCs w:val="28"/>
          <w:lang w:val="ru-RU"/>
        </w:rPr>
        <w:t>20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года. </w:t>
      </w:r>
    </w:p>
    <w:p w:rsidR="00835A7A" w:rsidRPr="00717E72" w:rsidRDefault="00835A7A" w:rsidP="00835A7A">
      <w:pPr>
        <w:pStyle w:val="a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2. Цель и задачи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Регионального этапа 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>Конкурса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 xml:space="preserve">2.1. Цель </w:t>
      </w:r>
      <w:r w:rsidR="001042CA"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содействие развитию молодежного предпринимательства на территории </w:t>
      </w:r>
      <w:r>
        <w:rPr>
          <w:rFonts w:ascii="Times New Roman" w:hAnsi="Times New Roman"/>
          <w:sz w:val="28"/>
          <w:szCs w:val="28"/>
          <w:lang w:val="ru-RU"/>
        </w:rPr>
        <w:t>Омской области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2.2. Задачи: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- выявление и тиражирование успешных практик развития молодежного предпринимательства;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 xml:space="preserve">- популяризация молодежного предпринимательства в </w:t>
      </w:r>
      <w:r>
        <w:rPr>
          <w:rFonts w:ascii="Times New Roman" w:hAnsi="Times New Roman"/>
          <w:sz w:val="28"/>
          <w:szCs w:val="28"/>
          <w:lang w:val="ru-RU"/>
        </w:rPr>
        <w:t>регионе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на примере действующих субъектов молодежного предпринимательства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35A7A" w:rsidRDefault="00835A7A" w:rsidP="00835A7A">
      <w:pPr>
        <w:pStyle w:val="a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3. Организация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регионального этапа 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>Конкурса</w:t>
      </w:r>
    </w:p>
    <w:p w:rsidR="00835A7A" w:rsidRPr="00C34B27" w:rsidRDefault="00835A7A" w:rsidP="00835A7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C34B27">
        <w:rPr>
          <w:rFonts w:eastAsia="Calibri"/>
          <w:sz w:val="28"/>
          <w:szCs w:val="28"/>
        </w:rPr>
        <w:t xml:space="preserve">Основная задача Регионального этапа Конкурса – определение победителей </w:t>
      </w:r>
      <w:r>
        <w:rPr>
          <w:rFonts w:eastAsia="Calibri"/>
          <w:sz w:val="28"/>
          <w:szCs w:val="28"/>
        </w:rPr>
        <w:t>р</w:t>
      </w:r>
      <w:r w:rsidRPr="00C34B27">
        <w:rPr>
          <w:rFonts w:eastAsia="Calibri"/>
          <w:sz w:val="28"/>
          <w:szCs w:val="28"/>
        </w:rPr>
        <w:t>егионального этапа Конкурса для участия в</w:t>
      </w:r>
      <w:r w:rsidR="00362F48">
        <w:rPr>
          <w:rFonts w:eastAsia="Calibri"/>
          <w:sz w:val="28"/>
          <w:szCs w:val="28"/>
        </w:rPr>
        <w:t xml:space="preserve">о </w:t>
      </w:r>
      <w:r w:rsidR="00362F48">
        <w:rPr>
          <w:color w:val="000000"/>
          <w:sz w:val="28"/>
          <w:szCs w:val="28"/>
        </w:rPr>
        <w:t xml:space="preserve">Всероссийском конкурсе «Молодой предприниматель России» </w:t>
      </w:r>
      <w:r w:rsidRPr="00C34B27">
        <w:rPr>
          <w:rFonts w:eastAsia="Calibri"/>
          <w:sz w:val="28"/>
          <w:szCs w:val="28"/>
        </w:rPr>
        <w:t>(далее – победители).</w:t>
      </w:r>
    </w:p>
    <w:p w:rsidR="00835A7A" w:rsidRPr="00C34B27" w:rsidRDefault="00362F48" w:rsidP="00835A7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</w:t>
      </w:r>
      <w:r w:rsidR="00835A7A" w:rsidRPr="00C34B27">
        <w:rPr>
          <w:rFonts w:eastAsia="Calibri"/>
          <w:sz w:val="28"/>
          <w:szCs w:val="28"/>
        </w:rPr>
        <w:t>оординацию Регионального этапа Конкурса осуществляет Региональный учредитель.</w:t>
      </w:r>
    </w:p>
    <w:p w:rsidR="00835A7A" w:rsidRPr="00C34B27" w:rsidRDefault="00835A7A" w:rsidP="00835A7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C34B27">
        <w:rPr>
          <w:rFonts w:eastAsia="Calibri"/>
          <w:sz w:val="28"/>
          <w:szCs w:val="28"/>
        </w:rPr>
        <w:lastRenderedPageBreak/>
        <w:t xml:space="preserve">Региональный учредитель самостоятельно или с привлечением сторонних организаций выполняет следующие функции: </w:t>
      </w:r>
    </w:p>
    <w:p w:rsidR="00D84B54" w:rsidRDefault="00D84B54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определяет дату начала, сроки и порядок приема заявок на участие в Конкурсе; </w:t>
      </w:r>
    </w:p>
    <w:p w:rsidR="00835A7A" w:rsidRPr="00C34B27" w:rsidRDefault="00835A7A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34B27">
        <w:rPr>
          <w:sz w:val="28"/>
          <w:szCs w:val="28"/>
        </w:rPr>
        <w:t xml:space="preserve">проводит информационную кампанию о </w:t>
      </w:r>
      <w:r>
        <w:rPr>
          <w:sz w:val="28"/>
          <w:szCs w:val="28"/>
        </w:rPr>
        <w:t>р</w:t>
      </w:r>
      <w:r w:rsidRPr="00C34B27">
        <w:rPr>
          <w:sz w:val="28"/>
          <w:szCs w:val="28"/>
        </w:rPr>
        <w:t>егиональном этапе Конкурсе;</w:t>
      </w:r>
    </w:p>
    <w:p w:rsidR="00835A7A" w:rsidRPr="00C34B27" w:rsidRDefault="00835A7A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</w:rPr>
      </w:pPr>
      <w:r w:rsidRPr="00C34B27">
        <w:rPr>
          <w:rFonts w:eastAsia="Calibri"/>
          <w:sz w:val="28"/>
          <w:szCs w:val="28"/>
        </w:rPr>
        <w:t xml:space="preserve">организует сбор и обработку заявок на участие в </w:t>
      </w:r>
      <w:r>
        <w:rPr>
          <w:rFonts w:eastAsia="Calibri"/>
          <w:sz w:val="28"/>
          <w:szCs w:val="28"/>
        </w:rPr>
        <w:t>р</w:t>
      </w:r>
      <w:r w:rsidRPr="00C34B27">
        <w:rPr>
          <w:rFonts w:eastAsia="Calibri"/>
          <w:sz w:val="28"/>
          <w:szCs w:val="28"/>
        </w:rPr>
        <w:t>егиональном этапе Конкурса;</w:t>
      </w:r>
    </w:p>
    <w:p w:rsidR="00835A7A" w:rsidRPr="00C34B27" w:rsidRDefault="00362F48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согласует </w:t>
      </w:r>
      <w:r w:rsidR="00835A7A" w:rsidRPr="00C34B27">
        <w:rPr>
          <w:rFonts w:eastAsia="Calibri"/>
          <w:sz w:val="28"/>
          <w:szCs w:val="28"/>
        </w:rPr>
        <w:t xml:space="preserve">состав жюри </w:t>
      </w:r>
      <w:r w:rsidR="00835A7A">
        <w:rPr>
          <w:rFonts w:eastAsia="Calibri"/>
          <w:sz w:val="28"/>
          <w:szCs w:val="28"/>
        </w:rPr>
        <w:t>р</w:t>
      </w:r>
      <w:r w:rsidR="00835A7A" w:rsidRPr="00C34B27">
        <w:rPr>
          <w:rFonts w:eastAsia="Calibri"/>
          <w:sz w:val="28"/>
          <w:szCs w:val="28"/>
        </w:rPr>
        <w:t>егионального этапа Конкурса;</w:t>
      </w:r>
    </w:p>
    <w:p w:rsidR="00835A7A" w:rsidRPr="00C34B27" w:rsidRDefault="00835A7A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</w:rPr>
      </w:pPr>
      <w:r w:rsidRPr="00C34B27">
        <w:rPr>
          <w:rFonts w:eastAsia="Calibri"/>
          <w:sz w:val="28"/>
          <w:szCs w:val="28"/>
        </w:rPr>
        <w:t xml:space="preserve">ведет протокол </w:t>
      </w:r>
      <w:r>
        <w:rPr>
          <w:rFonts w:eastAsia="Calibri"/>
          <w:sz w:val="28"/>
          <w:szCs w:val="28"/>
        </w:rPr>
        <w:t>р</w:t>
      </w:r>
      <w:r w:rsidRPr="00C34B27">
        <w:rPr>
          <w:rFonts w:eastAsia="Calibri"/>
          <w:sz w:val="28"/>
          <w:szCs w:val="28"/>
        </w:rPr>
        <w:t>егионального этапа Конкурса;</w:t>
      </w:r>
    </w:p>
    <w:p w:rsidR="00D84B54" w:rsidRDefault="00835A7A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34B27">
        <w:rPr>
          <w:rFonts w:eastAsia="Calibri"/>
          <w:sz w:val="28"/>
          <w:szCs w:val="28"/>
        </w:rPr>
        <w:t xml:space="preserve">обеспечивает регистрацию победителей </w:t>
      </w:r>
      <w:r>
        <w:rPr>
          <w:rFonts w:eastAsia="Calibri"/>
          <w:sz w:val="28"/>
          <w:szCs w:val="28"/>
        </w:rPr>
        <w:t>р</w:t>
      </w:r>
      <w:r w:rsidRPr="00C34B27">
        <w:rPr>
          <w:rFonts w:eastAsia="Calibri"/>
          <w:sz w:val="28"/>
          <w:szCs w:val="28"/>
        </w:rPr>
        <w:t xml:space="preserve">егионального этапа </w:t>
      </w:r>
      <w:r w:rsidRPr="00C34B27">
        <w:rPr>
          <w:rFonts w:eastAsia="Calibri"/>
          <w:sz w:val="28"/>
          <w:szCs w:val="28"/>
        </w:rPr>
        <w:br/>
        <w:t xml:space="preserve">Конкурса в </w:t>
      </w:r>
      <w:r w:rsidR="00362F48">
        <w:rPr>
          <w:sz w:val="28"/>
          <w:szCs w:val="28"/>
        </w:rPr>
        <w:t>а</w:t>
      </w:r>
      <w:r w:rsidRPr="00C34B27">
        <w:rPr>
          <w:sz w:val="28"/>
          <w:szCs w:val="28"/>
        </w:rPr>
        <w:t>втоматизированной информационной систе</w:t>
      </w:r>
      <w:r w:rsidR="000B4706">
        <w:rPr>
          <w:sz w:val="28"/>
          <w:szCs w:val="28"/>
        </w:rPr>
        <w:t xml:space="preserve">ме «Молодежь России» </w:t>
      </w:r>
      <w:r w:rsidR="000B4706">
        <w:rPr>
          <w:sz w:val="28"/>
          <w:szCs w:val="28"/>
        </w:rPr>
        <w:br/>
        <w:t>по адресу</w:t>
      </w:r>
      <w:r w:rsidRPr="00C34B27">
        <w:rPr>
          <w:sz w:val="28"/>
          <w:szCs w:val="28"/>
        </w:rPr>
        <w:t xml:space="preserve"> </w:t>
      </w:r>
      <w:hyperlink r:id="rId5" w:history="1">
        <w:r w:rsidRPr="00B042E6">
          <w:rPr>
            <w:rStyle w:val="a3"/>
            <w:sz w:val="28"/>
            <w:szCs w:val="28"/>
          </w:rPr>
          <w:t>https://myrosmol.ru</w:t>
        </w:r>
      </w:hyperlink>
      <w:r w:rsidRPr="00C34B27">
        <w:rPr>
          <w:sz w:val="28"/>
          <w:szCs w:val="28"/>
        </w:rPr>
        <w:t xml:space="preserve"> (далее – АИС «Молодежь России»)</w:t>
      </w:r>
      <w:r w:rsidR="00D84B54">
        <w:rPr>
          <w:sz w:val="28"/>
          <w:szCs w:val="28"/>
        </w:rPr>
        <w:t>;</w:t>
      </w:r>
    </w:p>
    <w:p w:rsidR="00835A7A" w:rsidRPr="005F3A78" w:rsidRDefault="00D84B54" w:rsidP="00835A7A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информирует участников о результатах проведения регионального этапа Конкурса</w:t>
      </w:r>
      <w:r w:rsidR="00835A7A" w:rsidRPr="00C34B27">
        <w:rPr>
          <w:sz w:val="28"/>
          <w:szCs w:val="28"/>
        </w:rPr>
        <w:t>.</w:t>
      </w:r>
    </w:p>
    <w:p w:rsidR="00835A7A" w:rsidRPr="00717E72" w:rsidRDefault="00835A7A" w:rsidP="00835A7A">
      <w:pPr>
        <w:pStyle w:val="a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. Участники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регионального этапа 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Конкурса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.1. Участники </w:t>
      </w:r>
      <w:r>
        <w:rPr>
          <w:rFonts w:ascii="Times New Roman" w:hAnsi="Times New Roman"/>
          <w:sz w:val="28"/>
          <w:szCs w:val="28"/>
          <w:lang w:val="ru-RU"/>
        </w:rPr>
        <w:t>регионального этапа Конкурса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— граждане Российской Федерации в возрасте от 14 до 30 лет (включительно), имеющие постоянное место жительства и осуществляющие предпринимательскую деятельность на территории </w:t>
      </w:r>
      <w:r>
        <w:rPr>
          <w:rFonts w:ascii="Times New Roman" w:hAnsi="Times New Roman"/>
          <w:sz w:val="28"/>
          <w:szCs w:val="28"/>
          <w:lang w:val="ru-RU"/>
        </w:rPr>
        <w:t>Омской области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.2. </w:t>
      </w:r>
      <w:r w:rsidR="00DE4AEA">
        <w:rPr>
          <w:rFonts w:ascii="Times New Roman" w:hAnsi="Times New Roman"/>
          <w:sz w:val="28"/>
          <w:szCs w:val="28"/>
          <w:lang w:val="ru-RU"/>
        </w:rPr>
        <w:t>Участники должны соответствовать одному из следующих условий</w:t>
      </w:r>
      <w:r w:rsidRPr="00717E72">
        <w:rPr>
          <w:rFonts w:ascii="Times New Roman" w:hAnsi="Times New Roman"/>
          <w:sz w:val="28"/>
          <w:szCs w:val="28"/>
          <w:lang w:val="ru-RU"/>
        </w:rPr>
        <w:t>: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- </w:t>
      </w:r>
      <w:r w:rsidR="00DE4AEA">
        <w:rPr>
          <w:rFonts w:ascii="Times New Roman" w:hAnsi="Times New Roman"/>
          <w:sz w:val="28"/>
          <w:szCs w:val="28"/>
          <w:lang w:val="ru-RU"/>
        </w:rPr>
        <w:t xml:space="preserve">являться </w:t>
      </w:r>
      <w:r w:rsidRPr="00717E72">
        <w:rPr>
          <w:rFonts w:ascii="Times New Roman" w:hAnsi="Times New Roman"/>
          <w:sz w:val="28"/>
          <w:szCs w:val="28"/>
          <w:lang w:val="ru-RU"/>
        </w:rPr>
        <w:t>индивидуальны</w:t>
      </w:r>
      <w:r w:rsidR="00DE4AEA">
        <w:rPr>
          <w:rFonts w:ascii="Times New Roman" w:hAnsi="Times New Roman"/>
          <w:sz w:val="28"/>
          <w:szCs w:val="28"/>
          <w:lang w:val="ru-RU"/>
        </w:rPr>
        <w:t>ми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предпринимател</w:t>
      </w:r>
      <w:r w:rsidR="00DE4AEA">
        <w:rPr>
          <w:rFonts w:ascii="Times New Roman" w:hAnsi="Times New Roman"/>
          <w:sz w:val="28"/>
          <w:szCs w:val="28"/>
          <w:lang w:val="ru-RU"/>
        </w:rPr>
        <w:t>ями</w:t>
      </w:r>
      <w:r w:rsidRPr="00717E72">
        <w:rPr>
          <w:rFonts w:ascii="Times New Roman" w:hAnsi="Times New Roman"/>
          <w:sz w:val="28"/>
          <w:szCs w:val="28"/>
          <w:lang w:val="ru-RU"/>
        </w:rPr>
        <w:t>, зарегистрированны</w:t>
      </w:r>
      <w:r w:rsidR="00DE4AEA">
        <w:rPr>
          <w:rFonts w:ascii="Times New Roman" w:hAnsi="Times New Roman"/>
          <w:sz w:val="28"/>
          <w:szCs w:val="28"/>
          <w:lang w:val="ru-RU"/>
        </w:rPr>
        <w:t>ми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в установленном законодательством Российской Федерации порядке;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- </w:t>
      </w:r>
      <w:r w:rsidR="00DE4AEA">
        <w:rPr>
          <w:rFonts w:ascii="Times New Roman" w:hAnsi="Times New Roman"/>
          <w:sz w:val="28"/>
          <w:szCs w:val="28"/>
          <w:lang w:val="ru-RU"/>
        </w:rPr>
        <w:t xml:space="preserve">являться </w:t>
      </w:r>
      <w:r w:rsidRPr="00717E72">
        <w:rPr>
          <w:rFonts w:ascii="Times New Roman" w:hAnsi="Times New Roman"/>
          <w:sz w:val="28"/>
          <w:szCs w:val="28"/>
          <w:lang w:val="ru-RU"/>
        </w:rPr>
        <w:t>учредител</w:t>
      </w:r>
      <w:r w:rsidR="00DE4AEA">
        <w:rPr>
          <w:rFonts w:ascii="Times New Roman" w:hAnsi="Times New Roman"/>
          <w:sz w:val="28"/>
          <w:szCs w:val="28"/>
          <w:lang w:val="ru-RU"/>
        </w:rPr>
        <w:t>ями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юридического лица, зарегистрированного в установленном законодательством Российской Федерации порядке, </w:t>
      </w:r>
      <w:r w:rsidR="00D84B54">
        <w:rPr>
          <w:rFonts w:ascii="Times New Roman" w:hAnsi="Times New Roman"/>
          <w:sz w:val="28"/>
          <w:szCs w:val="28"/>
          <w:lang w:val="ru-RU"/>
        </w:rPr>
        <w:t>доля которых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в уставном (складочном) капитале </w:t>
      </w:r>
      <w:r w:rsidR="00D84B54">
        <w:rPr>
          <w:rFonts w:ascii="Times New Roman" w:hAnsi="Times New Roman"/>
          <w:sz w:val="28"/>
          <w:szCs w:val="28"/>
          <w:lang w:val="ru-RU"/>
        </w:rPr>
        <w:t>данного юридического лица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составляет не менее </w:t>
      </w:r>
      <w:r w:rsidR="00D84B54">
        <w:rPr>
          <w:rFonts w:ascii="Times New Roman" w:hAnsi="Times New Roman"/>
          <w:sz w:val="28"/>
          <w:szCs w:val="28"/>
          <w:lang w:val="ru-RU"/>
        </w:rPr>
        <w:t>3</w:t>
      </w:r>
      <w:r w:rsidRPr="00717E72">
        <w:rPr>
          <w:rFonts w:ascii="Times New Roman" w:hAnsi="Times New Roman"/>
          <w:sz w:val="28"/>
          <w:szCs w:val="28"/>
          <w:lang w:val="ru-RU"/>
        </w:rPr>
        <w:t>0 процентов</w:t>
      </w:r>
      <w:r w:rsidR="00DE4AEA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>.3. Ограничений по сроку государственной регистрации индивидуального предпринимателя или юридического лица не предусмотрено.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.4. Требования к участникам по номинациям установлены в разделе 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настоящего Положения.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.5. В 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онкурсе могут участвовать несколько физических лиц, являющихся </w:t>
      </w:r>
      <w:r w:rsidR="00DE4AEA">
        <w:rPr>
          <w:rFonts w:ascii="Times New Roman" w:hAnsi="Times New Roman"/>
          <w:sz w:val="28"/>
          <w:szCs w:val="28"/>
          <w:lang w:val="ru-RU"/>
        </w:rPr>
        <w:t xml:space="preserve">учредителями одного юридического лица </w:t>
      </w:r>
      <w:r w:rsidRPr="00717E72">
        <w:rPr>
          <w:rFonts w:ascii="Times New Roman" w:hAnsi="Times New Roman"/>
          <w:sz w:val="28"/>
          <w:szCs w:val="28"/>
          <w:lang w:val="ru-RU"/>
        </w:rPr>
        <w:t>и</w:t>
      </w:r>
      <w:r w:rsidR="00DE4AEA">
        <w:rPr>
          <w:rFonts w:ascii="Times New Roman" w:hAnsi="Times New Roman"/>
          <w:sz w:val="28"/>
          <w:szCs w:val="28"/>
          <w:lang w:val="ru-RU"/>
        </w:rPr>
        <w:t xml:space="preserve"> представляющих совместный бизнес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E84D40">
        <w:rPr>
          <w:rFonts w:ascii="Times New Roman" w:hAnsi="Times New Roman"/>
          <w:sz w:val="28"/>
          <w:szCs w:val="28"/>
          <w:lang w:val="ru-RU"/>
        </w:rPr>
        <w:t>Участники подают заявки через личный кабинет в автоматизированной информационной системе «Молодежь России» по адресу</w:t>
      </w:r>
      <w:r w:rsidR="000B470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E84D40">
        <w:rPr>
          <w:rFonts w:ascii="Times New Roman" w:hAnsi="Times New Roman"/>
          <w:sz w:val="28"/>
          <w:szCs w:val="28"/>
          <w:lang w:val="ru-RU"/>
        </w:rPr>
        <w:t>myrosmol</w:t>
      </w:r>
      <w:proofErr w:type="spellEnd"/>
      <w:r w:rsidR="00E84D40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="00E84D40">
        <w:rPr>
          <w:rFonts w:ascii="Times New Roman" w:hAnsi="Times New Roman"/>
          <w:sz w:val="28"/>
          <w:szCs w:val="28"/>
        </w:rPr>
        <w:t>ru</w:t>
      </w:r>
      <w:proofErr w:type="spellEnd"/>
      <w:r w:rsidR="00E84D40" w:rsidRPr="00E84D4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4D40">
        <w:rPr>
          <w:rFonts w:ascii="Times New Roman" w:hAnsi="Times New Roman"/>
          <w:sz w:val="28"/>
          <w:szCs w:val="28"/>
          <w:lang w:val="ru-RU"/>
        </w:rPr>
        <w:t xml:space="preserve">(далее – Система). Такие участники должны указать, что заявка является коллективной, указать участника совместно с которым подается заявка и участника, который будет представлять предпринимательскую практику.  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 Для участия в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региональном этапе </w:t>
      </w:r>
      <w:r w:rsidRPr="00717E72">
        <w:rPr>
          <w:rFonts w:ascii="Times New Roman" w:hAnsi="Times New Roman"/>
          <w:sz w:val="28"/>
          <w:szCs w:val="28"/>
          <w:lang w:val="ru-RU"/>
        </w:rPr>
        <w:t>Конкурс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каждый претендент в период до </w:t>
      </w:r>
      <w:r w:rsidR="000B4706" w:rsidRPr="000B4706">
        <w:rPr>
          <w:rFonts w:ascii="Times New Roman" w:hAnsi="Times New Roman"/>
          <w:sz w:val="28"/>
          <w:szCs w:val="28"/>
          <w:lang w:val="ru-RU"/>
        </w:rPr>
        <w:t>1</w:t>
      </w:r>
      <w:r w:rsidRPr="000B4706">
        <w:rPr>
          <w:rFonts w:ascii="Times New Roman" w:hAnsi="Times New Roman"/>
          <w:sz w:val="28"/>
          <w:szCs w:val="28"/>
          <w:lang w:val="ru-RU"/>
        </w:rPr>
        <w:t xml:space="preserve"> сентября 20</w:t>
      </w:r>
      <w:r w:rsidR="000B4706" w:rsidRPr="000B4706">
        <w:rPr>
          <w:rFonts w:ascii="Times New Roman" w:hAnsi="Times New Roman"/>
          <w:sz w:val="28"/>
          <w:szCs w:val="28"/>
          <w:lang w:val="ru-RU"/>
        </w:rPr>
        <w:t>20</w:t>
      </w:r>
      <w:r w:rsidR="000B470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>г</w:t>
      </w:r>
      <w:r w:rsidR="00E84D40">
        <w:rPr>
          <w:rFonts w:ascii="Times New Roman" w:hAnsi="Times New Roman"/>
          <w:sz w:val="28"/>
          <w:szCs w:val="28"/>
          <w:lang w:val="ru-RU"/>
        </w:rPr>
        <w:t>ода должен пройти регистрацию в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4D40">
        <w:rPr>
          <w:rFonts w:ascii="Times New Roman" w:hAnsi="Times New Roman"/>
          <w:sz w:val="28"/>
          <w:szCs w:val="28"/>
          <w:lang w:val="ru-RU"/>
        </w:rPr>
        <w:t>АИС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«Молодежь России». Для участия претендент подает заявку (через личный кабинет </w:t>
      </w:r>
      <w:r w:rsidRPr="00717E72">
        <w:rPr>
          <w:rFonts w:ascii="Times New Roman" w:hAnsi="Times New Roman"/>
          <w:sz w:val="28"/>
          <w:szCs w:val="28"/>
          <w:lang w:val="ru-RU"/>
        </w:rPr>
        <w:lastRenderedPageBreak/>
        <w:t>пользователя Системы) на мероприятие «</w:t>
      </w:r>
      <w:r w:rsidR="00E84D40">
        <w:rPr>
          <w:rFonts w:ascii="Times New Roman" w:hAnsi="Times New Roman"/>
          <w:sz w:val="28"/>
          <w:szCs w:val="28"/>
          <w:lang w:val="ru-RU"/>
        </w:rPr>
        <w:t xml:space="preserve">Региональный этап </w:t>
      </w:r>
      <w:r w:rsidRPr="00717E72">
        <w:rPr>
          <w:rFonts w:ascii="Times New Roman" w:hAnsi="Times New Roman"/>
          <w:sz w:val="28"/>
          <w:szCs w:val="28"/>
          <w:lang w:val="ru-RU"/>
        </w:rPr>
        <w:t>Всероссийск</w:t>
      </w:r>
      <w:r w:rsidR="00E84D40">
        <w:rPr>
          <w:rFonts w:ascii="Times New Roman" w:hAnsi="Times New Roman"/>
          <w:sz w:val="28"/>
          <w:szCs w:val="28"/>
          <w:lang w:val="ru-RU"/>
        </w:rPr>
        <w:t>ого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конкурс</w:t>
      </w:r>
      <w:r w:rsidR="00E84D40">
        <w:rPr>
          <w:rFonts w:ascii="Times New Roman" w:hAnsi="Times New Roman"/>
          <w:sz w:val="28"/>
          <w:szCs w:val="28"/>
          <w:lang w:val="ru-RU"/>
        </w:rPr>
        <w:t>а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«Молодой предприниматель России» путем заполнения анкеты участника. Подавая заявку на участие, претендент дает согласие на обработку его персональных данных.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 Представленные материалы должны соответствовать требованиям, изложенным в настоящем Положении. Заявки, поданные с нарушением настоящего Положения, не допускаются к участию в Конкурсе. Материалы, поданные на </w:t>
      </w:r>
      <w:r>
        <w:rPr>
          <w:rFonts w:ascii="Times New Roman" w:hAnsi="Times New Roman"/>
          <w:sz w:val="28"/>
          <w:szCs w:val="28"/>
          <w:lang w:val="ru-RU"/>
        </w:rPr>
        <w:t>региональный этап Конкурса</w:t>
      </w:r>
      <w:r w:rsidRPr="00717E72">
        <w:rPr>
          <w:rFonts w:ascii="Times New Roman" w:hAnsi="Times New Roman"/>
          <w:sz w:val="28"/>
          <w:szCs w:val="28"/>
          <w:lang w:val="ru-RU"/>
        </w:rPr>
        <w:t>, не возвращаются и не рецензируются.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 Претендент получает от системы информационное письмо о допуске или не допуске к участию в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региональном этапе </w:t>
      </w:r>
      <w:r w:rsidRPr="00717E72">
        <w:rPr>
          <w:rFonts w:ascii="Times New Roman" w:hAnsi="Times New Roman"/>
          <w:sz w:val="28"/>
          <w:szCs w:val="28"/>
          <w:lang w:val="ru-RU"/>
        </w:rPr>
        <w:t>Конкурс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 Информационное письмо направляется каждому претенденту в случае как положительного, так и отрицательного решения. В случае положительного решения по заявке претенденту на электронную почту, указанную в Системе, </w:t>
      </w:r>
      <w:r>
        <w:rPr>
          <w:rFonts w:ascii="Times New Roman" w:hAnsi="Times New Roman"/>
          <w:sz w:val="28"/>
          <w:szCs w:val="28"/>
          <w:lang w:val="ru-RU"/>
        </w:rPr>
        <w:t xml:space="preserve">высылается </w:t>
      </w:r>
      <w:r w:rsidRPr="00717E72">
        <w:rPr>
          <w:rFonts w:ascii="Times New Roman" w:hAnsi="Times New Roman"/>
          <w:sz w:val="28"/>
          <w:szCs w:val="28"/>
          <w:lang w:val="ru-RU"/>
        </w:rPr>
        <w:t>подробн</w:t>
      </w:r>
      <w:r>
        <w:rPr>
          <w:rFonts w:ascii="Times New Roman" w:hAnsi="Times New Roman"/>
          <w:sz w:val="28"/>
          <w:szCs w:val="28"/>
          <w:lang w:val="ru-RU"/>
        </w:rPr>
        <w:t>ая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инструкци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 информацией о дальнейшем участии в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региональном этапе </w:t>
      </w:r>
      <w:r w:rsidRPr="00717E72">
        <w:rPr>
          <w:rFonts w:ascii="Times New Roman" w:hAnsi="Times New Roman"/>
          <w:sz w:val="28"/>
          <w:szCs w:val="28"/>
          <w:lang w:val="ru-RU"/>
        </w:rPr>
        <w:t>Конкурс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17E72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 Опубликование и использование организаторами материалов, представленных на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региональный этап </w:t>
      </w:r>
      <w:r w:rsidRPr="00717E72">
        <w:rPr>
          <w:rFonts w:ascii="Times New Roman" w:hAnsi="Times New Roman"/>
          <w:sz w:val="28"/>
          <w:szCs w:val="28"/>
          <w:lang w:val="ru-RU"/>
        </w:rPr>
        <w:t>Конкурс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717E72">
        <w:rPr>
          <w:rFonts w:ascii="Times New Roman" w:hAnsi="Times New Roman"/>
          <w:sz w:val="28"/>
          <w:szCs w:val="28"/>
          <w:lang w:val="ru-RU"/>
        </w:rPr>
        <w:t>, допускается с согласия автора в порядке, предусмотренном действующим законодательством.</w:t>
      </w:r>
    </w:p>
    <w:p w:rsidR="00835A7A" w:rsidRPr="00717E72" w:rsidRDefault="00835A7A" w:rsidP="00835A7A">
      <w:pPr>
        <w:pStyle w:val="a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5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val="ru-RU"/>
        </w:rPr>
        <w:t>Номинации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регионального этапа </w:t>
      </w:r>
      <w:r w:rsidRPr="00717E72">
        <w:rPr>
          <w:rFonts w:ascii="Times New Roman" w:hAnsi="Times New Roman"/>
          <w:b/>
          <w:sz w:val="28"/>
          <w:szCs w:val="28"/>
          <w:lang w:val="ru-RU"/>
        </w:rPr>
        <w:t>Конкурса и условия участия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5.1. </w:t>
      </w:r>
      <w:r w:rsidR="00073FC6">
        <w:rPr>
          <w:rFonts w:ascii="Times New Roman" w:hAnsi="Times New Roman"/>
          <w:sz w:val="28"/>
          <w:szCs w:val="28"/>
          <w:lang w:val="ru-RU"/>
        </w:rPr>
        <w:t>Заявки на участие в Конкурсе принимаются по следующим номинациям</w:t>
      </w:r>
      <w:r w:rsidRPr="00717E72">
        <w:rPr>
          <w:rFonts w:ascii="Times New Roman" w:hAnsi="Times New Roman"/>
          <w:sz w:val="28"/>
          <w:szCs w:val="28"/>
          <w:lang w:val="ru-RU"/>
        </w:rPr>
        <w:t>: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«Интернет предпринимательство»;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«Сельскохозяйственное предпринимательство»;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«Франчайзинг»;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«Социальное предпринимательство»;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«Производство»;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«Инновационное предпринимательство»;</w:t>
      </w:r>
    </w:p>
    <w:p w:rsidR="00835A7A" w:rsidRPr="00717E72" w:rsidRDefault="00835A7A" w:rsidP="00835A7A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«Торговля»;</w:t>
      </w:r>
    </w:p>
    <w:p w:rsidR="00073FC6" w:rsidRDefault="00835A7A" w:rsidP="00073FC6">
      <w:pPr>
        <w:pStyle w:val="a7"/>
        <w:numPr>
          <w:ilvl w:val="0"/>
          <w:numId w:val="1"/>
        </w:numPr>
        <w:spacing w:before="0"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«Сфера услуг».</w:t>
      </w:r>
    </w:p>
    <w:p w:rsid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73FC6">
        <w:rPr>
          <w:rFonts w:ascii="Times New Roman" w:hAnsi="Times New Roman"/>
          <w:sz w:val="28"/>
          <w:szCs w:val="28"/>
          <w:lang w:val="ru-RU"/>
        </w:rPr>
        <w:t xml:space="preserve">5.2. </w:t>
      </w:r>
      <w:r>
        <w:rPr>
          <w:rFonts w:ascii="Times New Roman" w:hAnsi="Times New Roman"/>
          <w:sz w:val="28"/>
          <w:szCs w:val="28"/>
          <w:lang w:val="ru-RU"/>
        </w:rPr>
        <w:t xml:space="preserve">«Интернет предпринимательство»  - участвовать в номинации могут предприниматели, бизнес-модель которых подразумевает, что подавляющее большинство бизнес-процессов выполняются с помощью телекоммуникационной сети Интернет (далее – Интернет). В данной номинации не учитываются владельцы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интернет-магазинов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, которые принимают участие в номинации «Торговля».</w:t>
      </w:r>
    </w:p>
    <w:p w:rsid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5.3. </w:t>
      </w:r>
      <w:r w:rsidRPr="00073FC6">
        <w:rPr>
          <w:rFonts w:ascii="Times New Roman" w:hAnsi="Times New Roman"/>
          <w:sz w:val="28"/>
          <w:szCs w:val="28"/>
          <w:lang w:val="ru-RU"/>
        </w:rPr>
        <w:t>«Сельскохозяйственное предпринимательство» – участвовать в номинации могут предприниматели, осуществляющие деятельность в соответствии с разделом</w:t>
      </w:r>
      <w:proofErr w:type="gramStart"/>
      <w:r w:rsidRPr="00073FC6">
        <w:rPr>
          <w:rFonts w:ascii="Times New Roman" w:hAnsi="Times New Roman"/>
          <w:sz w:val="28"/>
          <w:szCs w:val="28"/>
          <w:lang w:val="ru-RU"/>
        </w:rPr>
        <w:t xml:space="preserve"> А</w:t>
      </w:r>
      <w:proofErr w:type="gramEnd"/>
      <w:r w:rsidRPr="00073FC6">
        <w:rPr>
          <w:rFonts w:ascii="Times New Roman" w:hAnsi="Times New Roman"/>
          <w:sz w:val="28"/>
          <w:szCs w:val="28"/>
          <w:lang w:val="ru-RU"/>
        </w:rPr>
        <w:t xml:space="preserve"> «Сельское, лесное хозяйство, охота, рыболовство и </w:t>
      </w:r>
      <w:r w:rsidRPr="00073FC6">
        <w:rPr>
          <w:rFonts w:ascii="Times New Roman" w:hAnsi="Times New Roman"/>
          <w:sz w:val="28"/>
          <w:szCs w:val="28"/>
          <w:lang w:val="ru-RU"/>
        </w:rPr>
        <w:lastRenderedPageBreak/>
        <w:t>рыбоводство» Общероссийского классификатора видов экономической деятельности.</w:t>
      </w:r>
    </w:p>
    <w:p w:rsid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5.4. </w:t>
      </w: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 xml:space="preserve">«Франчайзинг» – участвовать в номинации могут предприниматели </w:t>
      </w:r>
      <w:proofErr w:type="spellStart"/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франчайзеры</w:t>
      </w:r>
      <w:proofErr w:type="spellEnd"/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, то есть организации, предоставляющие другим предприятиям (предпринимателям) права на распространение, либо производство своей продукции или услуги на определенной территории, по четким правилам, которые прописываются в договоре франчайзинга.</w:t>
      </w:r>
    </w:p>
    <w:p w:rsid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5.5. </w:t>
      </w: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«Социальное предпринимательство» – участвовать в номинации могут предприниматели, деятельность которых сочетает получение прибыли и решение социальных проблем.</w:t>
      </w:r>
    </w:p>
    <w:p w:rsidR="00073FC6" w:rsidRP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5.6. «Производство» – участвовать в номинации могут предприниматели, деятельность которых направлена на производство продукции и последующий сбыт.</w:t>
      </w:r>
    </w:p>
    <w:p w:rsidR="00073FC6" w:rsidRP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5.7 «Инновационное предпринимательство» – участвовать в номинации могут предприниматели, деятельность которых направлена на создание и коммерческое использование технических или технологических нововведений в области производства или оказания услуг, или позволяющее создать новый рынок, или удовлетворить новые потребности.</w:t>
      </w:r>
    </w:p>
    <w:p w:rsidR="00073FC6" w:rsidRP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5.8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 xml:space="preserve"> «Торговля» – участвовать в номинации могут предприниматели, осуществляющие свою деятельность в сфере торговли.</w:t>
      </w:r>
    </w:p>
    <w:p w:rsid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5.9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 xml:space="preserve"> «Сфера услуг» – участвовать в номинации могут предприниматели, осуществляющие свою деятельность в сфере услуг.</w:t>
      </w:r>
    </w:p>
    <w:p w:rsidR="00073FC6" w:rsidRPr="00073FC6" w:rsidRDefault="00073FC6" w:rsidP="00073FC6">
      <w:pPr>
        <w:pStyle w:val="a7"/>
        <w:spacing w:before="0"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>5.10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073FC6">
        <w:rPr>
          <w:rFonts w:ascii="Times New Roman" w:hAnsi="Times New Roman"/>
          <w:color w:val="000000"/>
          <w:sz w:val="28"/>
          <w:szCs w:val="28"/>
          <w:lang w:val="ru-RU"/>
        </w:rPr>
        <w:t xml:space="preserve"> Один участник может подать заявку по одной номинации. 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5.</w:t>
      </w:r>
      <w:r w:rsidR="00073FC6">
        <w:rPr>
          <w:rFonts w:ascii="Times New Roman" w:hAnsi="Times New Roman"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FE6AED">
        <w:rPr>
          <w:rFonts w:ascii="Times New Roman" w:hAnsi="Times New Roman"/>
          <w:sz w:val="28"/>
          <w:szCs w:val="28"/>
          <w:lang w:val="ru-RU"/>
        </w:rPr>
        <w:t>Жюри регионального этапа Конкурса определяет победителей в номинациях.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35A7A" w:rsidRPr="00717959" w:rsidRDefault="00835A7A" w:rsidP="00835A7A">
      <w:pPr>
        <w:pStyle w:val="a7"/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7959">
        <w:rPr>
          <w:rFonts w:ascii="Times New Roman" w:hAnsi="Times New Roman"/>
          <w:b/>
          <w:sz w:val="28"/>
          <w:szCs w:val="28"/>
          <w:lang w:val="ru-RU"/>
        </w:rPr>
        <w:t>6. Критерии оценки участников регионального этапа Конкурса</w:t>
      </w:r>
    </w:p>
    <w:p w:rsidR="00835A7A" w:rsidRPr="00FE6AED" w:rsidRDefault="00835A7A" w:rsidP="00835A7A">
      <w:pPr>
        <w:pStyle w:val="a7"/>
        <w:spacing w:before="0"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.1. Критерии оценки участников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регионального этапа 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Конкурса в рамках каждой номинации: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.1.1. Критерии оценки заявок в номинации «Интернет предпринимательство»: </w:t>
      </w:r>
    </w:p>
    <w:p w:rsidR="00835A7A" w:rsidRPr="00717E72" w:rsidRDefault="00835A7A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показатели; </w:t>
      </w:r>
    </w:p>
    <w:p w:rsidR="00835A7A" w:rsidRPr="00717E72" w:rsidRDefault="00835A7A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способности; </w:t>
      </w:r>
    </w:p>
    <w:p w:rsidR="00835A7A" w:rsidRPr="00717E72" w:rsidRDefault="00835A7A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Конкурентоспособность; </w:t>
      </w:r>
    </w:p>
    <w:p w:rsidR="00835A7A" w:rsidRPr="00717E72" w:rsidRDefault="00835A7A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Инструменты продвижения; </w:t>
      </w:r>
    </w:p>
    <w:p w:rsidR="00835A7A" w:rsidRPr="00717E72" w:rsidRDefault="00835A7A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Инновационный подход: </w:t>
      </w:r>
    </w:p>
    <w:p w:rsidR="00DE6DAB" w:rsidRDefault="00DE6DAB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Количество рабочих мест;</w:t>
      </w:r>
    </w:p>
    <w:p w:rsidR="00835A7A" w:rsidRPr="00717E72" w:rsidRDefault="00DE6DAB" w:rsidP="00835A7A">
      <w:pPr>
        <w:pStyle w:val="a7"/>
        <w:numPr>
          <w:ilvl w:val="0"/>
          <w:numId w:val="2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изложения.</w:t>
      </w:r>
      <w:r w:rsidR="00835A7A"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Участвовать в номинации могут предприниматели, бизнес-модель которых подразумевает, что подавляющее большинство бизнес-процессов </w:t>
      </w:r>
      <w:r w:rsidRPr="00717E72">
        <w:rPr>
          <w:rFonts w:ascii="Times New Roman" w:hAnsi="Times New Roman"/>
          <w:sz w:val="28"/>
          <w:szCs w:val="28"/>
          <w:lang w:val="ru-RU"/>
        </w:rPr>
        <w:lastRenderedPageBreak/>
        <w:t xml:space="preserve">выполняются с помощью телекоммуникационной сети Интернет (далее — Интернет). В данной номинации не учитываются владельцы </w:t>
      </w:r>
      <w:proofErr w:type="gramStart"/>
      <w:r w:rsidRPr="00717E72">
        <w:rPr>
          <w:rFonts w:ascii="Times New Roman" w:hAnsi="Times New Roman"/>
          <w:sz w:val="28"/>
          <w:szCs w:val="28"/>
          <w:lang w:val="ru-RU"/>
        </w:rPr>
        <w:t>интернет-магазинов</w:t>
      </w:r>
      <w:proofErr w:type="gramEnd"/>
      <w:r w:rsidRPr="00717E72">
        <w:rPr>
          <w:rFonts w:ascii="Times New Roman" w:hAnsi="Times New Roman"/>
          <w:sz w:val="28"/>
          <w:szCs w:val="28"/>
          <w:lang w:val="ru-RU"/>
        </w:rPr>
        <w:t>, которые принимают участие в номинации «Торговля».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717E72">
        <w:rPr>
          <w:rFonts w:ascii="Times New Roman" w:hAnsi="Times New Roman"/>
          <w:sz w:val="28"/>
          <w:szCs w:val="28"/>
          <w:lang w:val="ru-RU"/>
        </w:rPr>
        <w:t>Каждому участнику присуждаются баллы по показателям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следующим образом: </w:t>
      </w:r>
    </w:p>
    <w:p w:rsidR="00835A7A" w:rsidRPr="00717E72" w:rsidRDefault="00835A7A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 </w:t>
      </w:r>
      <w:r w:rsidR="00DE6DAB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в диапазоне от 0 до </w:t>
      </w:r>
      <w:r w:rsidR="00DE6DAB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баллов: </w:t>
      </w:r>
    </w:p>
    <w:p w:rsidR="00835A7A" w:rsidRPr="00717E72" w:rsidRDefault="00835A7A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 - в диапазоне от 0 до 10 баллов; </w:t>
      </w:r>
    </w:p>
    <w:p w:rsidR="00835A7A" w:rsidRPr="00717E72" w:rsidRDefault="00835A7A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Конкурентоспособность - в диапазоне от 0 до 20 баллов; </w:t>
      </w:r>
    </w:p>
    <w:p w:rsidR="00835A7A" w:rsidRPr="00717E72" w:rsidRDefault="00835A7A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Инструменты продвижения - в диапазоне от 0 до </w:t>
      </w:r>
      <w:r w:rsidR="00DE6DAB">
        <w:rPr>
          <w:rFonts w:ascii="Times New Roman" w:hAnsi="Times New Roman"/>
          <w:sz w:val="28"/>
          <w:szCs w:val="28"/>
          <w:lang w:val="ru-RU"/>
        </w:rPr>
        <w:t>15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835A7A" w:rsidRPr="00717E72" w:rsidRDefault="00835A7A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Инновационный подход - в диапазоне от 0 до 10 баллов; </w:t>
      </w:r>
    </w:p>
    <w:p w:rsidR="00DE6DAB" w:rsidRDefault="00835A7A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Количество рабочих мест - в диапазоне от 0 до 10 баллов</w:t>
      </w:r>
      <w:r w:rsidR="00DE6DA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717E72" w:rsidRDefault="00DE6DAB" w:rsidP="00835A7A">
      <w:pPr>
        <w:pStyle w:val="a7"/>
        <w:numPr>
          <w:ilvl w:val="0"/>
          <w:numId w:val="3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</w:t>
      </w:r>
      <w:r w:rsidR="00835A7A" w:rsidRPr="00717E72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.1.2. Критерии оценки заявок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номинации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>«Сельскохозяйственное предпринимательство»:</w:t>
      </w:r>
    </w:p>
    <w:p w:rsidR="00835A7A" w:rsidRPr="00717E72" w:rsidRDefault="00835A7A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Финансовые показатели;</w:t>
      </w:r>
    </w:p>
    <w:p w:rsidR="00835A7A" w:rsidRPr="00717E72" w:rsidRDefault="00835A7A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Управленческие способности;</w:t>
      </w:r>
    </w:p>
    <w:p w:rsidR="00835A7A" w:rsidRPr="00717E72" w:rsidRDefault="00835A7A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Кооперативная составляющая;</w:t>
      </w:r>
    </w:p>
    <w:p w:rsidR="00835A7A" w:rsidRPr="00717E72" w:rsidRDefault="00835A7A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17E72">
        <w:rPr>
          <w:rFonts w:ascii="Times New Roman" w:hAnsi="Times New Roman"/>
          <w:sz w:val="28"/>
          <w:szCs w:val="28"/>
          <w:lang w:val="ru-RU"/>
        </w:rPr>
        <w:t>Импортозамещение</w:t>
      </w:r>
      <w:proofErr w:type="spellEnd"/>
      <w:r w:rsidRPr="00717E72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717E72" w:rsidRDefault="00835A7A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Инновационный подход;</w:t>
      </w:r>
    </w:p>
    <w:p w:rsidR="00DE6DAB" w:rsidRDefault="00835A7A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Количество рабочих мест</w:t>
      </w:r>
      <w:r w:rsidR="00DE6DA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717E72" w:rsidRDefault="00DE6DAB" w:rsidP="00835A7A">
      <w:pPr>
        <w:pStyle w:val="a7"/>
        <w:numPr>
          <w:ilvl w:val="0"/>
          <w:numId w:val="4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</w:t>
      </w:r>
      <w:r w:rsidR="00835A7A" w:rsidRPr="00717E72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717E72">
        <w:rPr>
          <w:rFonts w:ascii="Times New Roman" w:hAnsi="Times New Roman"/>
          <w:sz w:val="28"/>
          <w:szCs w:val="28"/>
          <w:lang w:val="ru-RU"/>
        </w:rPr>
        <w:t>Участвовать в номинации могут предприниматели, осуществляющие деятельность в соответствии с разделом</w:t>
      </w:r>
      <w:proofErr w:type="gramStart"/>
      <w:r w:rsidRPr="00717E72">
        <w:rPr>
          <w:rFonts w:ascii="Times New Roman" w:hAnsi="Times New Roman"/>
          <w:sz w:val="28"/>
          <w:szCs w:val="28"/>
          <w:lang w:val="ru-RU"/>
        </w:rPr>
        <w:t xml:space="preserve"> А</w:t>
      </w:r>
      <w:proofErr w:type="gramEnd"/>
      <w:r w:rsidRPr="00717E72">
        <w:rPr>
          <w:rFonts w:ascii="Times New Roman" w:hAnsi="Times New Roman"/>
          <w:sz w:val="28"/>
          <w:szCs w:val="28"/>
          <w:lang w:val="ru-RU"/>
        </w:rPr>
        <w:t xml:space="preserve"> «Сельское, лесное хозяйство, охота, рыболовство и рыбоводство» Общероссийского классификатора видов экономической деятельности.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Каждому участнику присуждаются баллы по показателям следующим образом: </w:t>
      </w:r>
    </w:p>
    <w:p w:rsidR="00835A7A" w:rsidRPr="00717E72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DE6DAB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 - в диапазоне от 0 до 10 баллов; 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76DD6">
        <w:rPr>
          <w:rFonts w:ascii="Times New Roman" w:hAnsi="Times New Roman"/>
          <w:sz w:val="28"/>
          <w:szCs w:val="28"/>
          <w:lang w:val="ru-RU"/>
        </w:rPr>
        <w:t>Кооперативная составляющая -</w:t>
      </w:r>
      <w:r>
        <w:rPr>
          <w:rFonts w:ascii="Times New Roman" w:hAnsi="Times New Roman"/>
          <w:sz w:val="28"/>
          <w:szCs w:val="28"/>
          <w:lang w:val="ru-RU"/>
        </w:rPr>
        <w:t xml:space="preserve"> в диапазоне от 0 до 20 баллов;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476DD6">
        <w:rPr>
          <w:rFonts w:ascii="Times New Roman" w:hAnsi="Times New Roman"/>
          <w:sz w:val="28"/>
          <w:szCs w:val="28"/>
          <w:lang w:val="ru-RU"/>
        </w:rPr>
        <w:t>Импортозамещение</w:t>
      </w:r>
      <w:proofErr w:type="spellEnd"/>
      <w:r w:rsidRPr="00476DD6">
        <w:rPr>
          <w:rFonts w:ascii="Times New Roman" w:hAnsi="Times New Roman"/>
          <w:sz w:val="28"/>
          <w:szCs w:val="28"/>
          <w:lang w:val="ru-RU"/>
        </w:rPr>
        <w:t xml:space="preserve"> - в диапазоне от 0 до </w:t>
      </w:r>
      <w:r w:rsidR="00DE6DAB">
        <w:rPr>
          <w:rFonts w:ascii="Times New Roman" w:hAnsi="Times New Roman"/>
          <w:sz w:val="28"/>
          <w:szCs w:val="28"/>
          <w:lang w:val="ru-RU"/>
        </w:rPr>
        <w:t>15</w:t>
      </w:r>
      <w:r w:rsidRPr="00476DD6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76DD6">
        <w:rPr>
          <w:rFonts w:ascii="Times New Roman" w:hAnsi="Times New Roman"/>
          <w:sz w:val="28"/>
          <w:szCs w:val="28"/>
          <w:lang w:val="ru-RU"/>
        </w:rPr>
        <w:t xml:space="preserve">Инновационный подход - в диапазоне от 0 до 10 баллов; 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76DD6">
        <w:rPr>
          <w:rFonts w:ascii="Times New Roman" w:hAnsi="Times New Roman"/>
          <w:sz w:val="28"/>
          <w:szCs w:val="28"/>
          <w:lang w:val="ru-RU"/>
        </w:rPr>
        <w:t>Количество рабочих мест - в диапазоне от 0 до 10 баллов</w:t>
      </w:r>
      <w:r w:rsidR="00DE6DA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Default="00DE6DA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15 баллов</w:t>
      </w:r>
      <w:r w:rsidR="00835A7A" w:rsidRPr="00476DD6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35A7A" w:rsidRPr="00476DD6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</w:t>
      </w:r>
      <w:r w:rsidRPr="00476DD6">
        <w:rPr>
          <w:rFonts w:ascii="Times New Roman" w:hAnsi="Times New Roman"/>
          <w:sz w:val="28"/>
          <w:szCs w:val="28"/>
          <w:lang w:val="ru-RU"/>
        </w:rPr>
        <w:t>.1.3. Критерии оценки заявок в номинации «Франчайзинг»:</w:t>
      </w:r>
    </w:p>
    <w:p w:rsidR="00DE6DAB" w:rsidRDefault="00835A7A" w:rsidP="00DE6DAB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Финансовые показатели: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Эффективность управленческой модели;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Конкурентоспособность;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proofErr w:type="gramStart"/>
      <w:r w:rsidRPr="00DE6DAB">
        <w:rPr>
          <w:rFonts w:ascii="Times New Roman" w:hAnsi="Times New Roman"/>
          <w:sz w:val="28"/>
          <w:szCs w:val="28"/>
          <w:lang w:val="ru-RU"/>
        </w:rPr>
        <w:t>действующих</w:t>
      </w:r>
      <w:proofErr w:type="gramEnd"/>
      <w:r w:rsidRPr="00DE6DA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6DAB">
        <w:rPr>
          <w:rFonts w:ascii="Times New Roman" w:hAnsi="Times New Roman"/>
          <w:sz w:val="28"/>
          <w:szCs w:val="28"/>
          <w:lang w:val="ru-RU"/>
        </w:rPr>
        <w:t>франчайзи</w:t>
      </w:r>
      <w:proofErr w:type="spellEnd"/>
      <w:r w:rsidRPr="00DE6DAB">
        <w:rPr>
          <w:rFonts w:ascii="Times New Roman" w:hAnsi="Times New Roman"/>
          <w:sz w:val="28"/>
          <w:szCs w:val="28"/>
          <w:lang w:val="ru-RU"/>
        </w:rPr>
        <w:t>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Инновационный подход;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lastRenderedPageBreak/>
        <w:t>Количество рабочих мест</w:t>
      </w:r>
      <w:r w:rsidR="00DE6DA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DE6DAB" w:rsidRDefault="00DE6DA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Логика и убедительность изложения</w:t>
      </w:r>
      <w:r w:rsidR="00835A7A" w:rsidRPr="00DE6DAB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Участвовать в номинации могут предприниматели </w:t>
      </w:r>
      <w:proofErr w:type="spellStart"/>
      <w:r w:rsidRPr="00717E72">
        <w:rPr>
          <w:rFonts w:ascii="Times New Roman" w:hAnsi="Times New Roman"/>
          <w:sz w:val="28"/>
          <w:szCs w:val="28"/>
          <w:lang w:val="ru-RU"/>
        </w:rPr>
        <w:t>франчайзеры</w:t>
      </w:r>
      <w:proofErr w:type="spellEnd"/>
      <w:r w:rsidRPr="00717E72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Каждому участнику присуждаются баллы по показателям следующим образом: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DE6DAB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835A7A" w:rsidRPr="00717E72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Эффективность управленческой модели - в диапазоне от 0 до 10 баллов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Конкурентоспособность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- в диапазоне от 0 до </w:t>
      </w:r>
      <w:r w:rsidR="00DE6DAB">
        <w:rPr>
          <w:rFonts w:ascii="Times New Roman" w:hAnsi="Times New Roman"/>
          <w:sz w:val="28"/>
          <w:szCs w:val="28"/>
          <w:lang w:val="ru-RU"/>
        </w:rPr>
        <w:t>15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Количество действующих </w:t>
      </w:r>
      <w:proofErr w:type="spellStart"/>
      <w:r w:rsidRPr="00717E72">
        <w:rPr>
          <w:rFonts w:ascii="Times New Roman" w:hAnsi="Times New Roman"/>
          <w:sz w:val="28"/>
          <w:szCs w:val="28"/>
          <w:lang w:val="ru-RU"/>
        </w:rPr>
        <w:t>франчайзи</w:t>
      </w:r>
      <w:proofErr w:type="spellEnd"/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в диапазоне от 0 до 20 баллов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Инновационный подход - в диапазоне от 0 до 10 баллов</w:t>
      </w:r>
      <w:r w:rsidRPr="00476DD6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76DD6">
        <w:rPr>
          <w:rFonts w:ascii="Times New Roman" w:hAnsi="Times New Roman"/>
          <w:sz w:val="28"/>
          <w:szCs w:val="28"/>
          <w:lang w:val="ru-RU"/>
        </w:rPr>
        <w:t>Количество рабочих мест - в диапазоне от 0 до 10 балло</w:t>
      </w:r>
      <w:r w:rsidR="00DE6DAB">
        <w:rPr>
          <w:rFonts w:ascii="Times New Roman" w:hAnsi="Times New Roman"/>
          <w:sz w:val="28"/>
          <w:szCs w:val="28"/>
          <w:lang w:val="ru-RU"/>
        </w:rPr>
        <w:t>в;</w:t>
      </w:r>
    </w:p>
    <w:p w:rsidR="00835A7A" w:rsidRDefault="00DE6DA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баллов.</w:t>
      </w:r>
      <w:r w:rsidR="00835A7A" w:rsidRPr="00476DD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E6DAB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.1.4. Критерии оценки заявок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номинации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>«Социальное предпринимательство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717E72">
        <w:rPr>
          <w:rFonts w:ascii="Times New Roman" w:hAnsi="Times New Roman"/>
          <w:sz w:val="28"/>
          <w:szCs w:val="28"/>
          <w:lang w:val="ru-RU"/>
        </w:rPr>
        <w:t>: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Финансовые показатели;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Управленческие способности;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Социальная значимость;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 xml:space="preserve">Независимость от государственных источников финансирования; 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 xml:space="preserve">Масштабируемость; </w:t>
      </w:r>
    </w:p>
    <w:p w:rsidR="00DE6DA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Количество рабочих мест</w:t>
      </w:r>
      <w:r w:rsidR="00DE6DAB" w:rsidRPr="00DE6DA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DE6DAB" w:rsidRDefault="00DE6DA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DE6DAB">
        <w:rPr>
          <w:rFonts w:ascii="Times New Roman" w:hAnsi="Times New Roman"/>
          <w:sz w:val="28"/>
          <w:szCs w:val="28"/>
          <w:lang w:val="ru-RU"/>
        </w:rPr>
        <w:t>Логика и убедительность изложения</w:t>
      </w:r>
      <w:r w:rsidR="00835A7A" w:rsidRPr="00DE6DAB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 xml:space="preserve">Участвовать в номинации могут предприниматели, деятельность которых сочетает получение прибыли и решение социальных проблем. </w:t>
      </w:r>
    </w:p>
    <w:p w:rsidR="004C47FB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Каждому участнику присуждаются баллы по показателям следующим образом: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4C47FB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 - в диапазоне от 0 до 10 баллов;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Социальная значимость - в диапазоне от 0 до 20 баллов;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Независимость от государственных источников финанс</w:t>
      </w:r>
      <w:r w:rsidR="004C47FB" w:rsidRPr="004C47FB">
        <w:rPr>
          <w:rFonts w:ascii="Times New Roman" w:hAnsi="Times New Roman"/>
          <w:sz w:val="28"/>
          <w:szCs w:val="28"/>
          <w:lang w:val="ru-RU"/>
        </w:rPr>
        <w:t>ирования - в диапазоне от 0 до 15</w:t>
      </w:r>
      <w:r w:rsidRPr="004C47FB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Масштабируемость — в диапазоне от 0 до 10 баллов; </w:t>
      </w:r>
    </w:p>
    <w:p w:rsidR="004C47FB" w:rsidRDefault="00835A7A" w:rsidP="004C47FB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Количество рабочих мест — в диапазоне от 0 до 10 баллов</w:t>
      </w:r>
    </w:p>
    <w:p w:rsidR="00835A7A" w:rsidRPr="004C47FB" w:rsidRDefault="004C47FB" w:rsidP="004C47FB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</w:t>
      </w:r>
      <w:r w:rsidR="00835A7A" w:rsidRPr="004C47F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4C47FB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.1.5. Критерии оценки заявок в номинации «Производство»: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Конкурентоспособность;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4C47FB">
        <w:rPr>
          <w:rFonts w:ascii="Times New Roman" w:hAnsi="Times New Roman"/>
          <w:sz w:val="28"/>
          <w:szCs w:val="28"/>
          <w:lang w:val="ru-RU"/>
        </w:rPr>
        <w:t>Импортозамещение</w:t>
      </w:r>
      <w:proofErr w:type="spellEnd"/>
      <w:r w:rsidRPr="004C47FB">
        <w:rPr>
          <w:rFonts w:ascii="Times New Roman" w:hAnsi="Times New Roman"/>
          <w:sz w:val="28"/>
          <w:szCs w:val="28"/>
          <w:lang w:val="ru-RU"/>
        </w:rPr>
        <w:t>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Инновационный подход;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Количество рабочих мест</w:t>
      </w:r>
      <w:r w:rsidR="004C47F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4C47FB" w:rsidRDefault="004C47F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Логика и убедительность изложения</w:t>
      </w:r>
      <w:r w:rsidR="00835A7A" w:rsidRPr="004C47F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 xml:space="preserve">Участвовать в номинации могут предприниматели, деятельность которых направлена на производство продукции и последующий сбыт. </w:t>
      </w:r>
    </w:p>
    <w:p w:rsidR="004C47FB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Каждому участнику присуждаются баллы по показателям следующим образом:</w:t>
      </w:r>
      <w:r w:rsidR="004C47FB">
        <w:rPr>
          <w:rFonts w:ascii="Times New Roman" w:hAnsi="Times New Roman"/>
          <w:sz w:val="28"/>
          <w:szCs w:val="28"/>
          <w:lang w:val="ru-RU"/>
        </w:rPr>
        <w:t>\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4C47FB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 - в диапазоне от 0 до 10 баллов: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Конкурентоспособность - в диапазоне от 0 до </w:t>
      </w:r>
      <w:r w:rsidR="004C47FB" w:rsidRPr="004C47FB">
        <w:rPr>
          <w:rFonts w:ascii="Times New Roman" w:hAnsi="Times New Roman"/>
          <w:sz w:val="28"/>
          <w:szCs w:val="28"/>
          <w:lang w:val="ru-RU"/>
        </w:rPr>
        <w:t>20</w:t>
      </w:r>
      <w:r w:rsidRPr="004C47FB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4C47FB">
        <w:rPr>
          <w:rFonts w:ascii="Times New Roman" w:hAnsi="Times New Roman"/>
          <w:sz w:val="28"/>
          <w:szCs w:val="28"/>
          <w:lang w:val="ru-RU"/>
        </w:rPr>
        <w:t>Импортозамещение</w:t>
      </w:r>
      <w:proofErr w:type="spellEnd"/>
      <w:r w:rsidRPr="004C47FB">
        <w:rPr>
          <w:rFonts w:ascii="Times New Roman" w:hAnsi="Times New Roman"/>
          <w:sz w:val="28"/>
          <w:szCs w:val="28"/>
          <w:lang w:val="ru-RU"/>
        </w:rPr>
        <w:t xml:space="preserve"> - в диапазоне от 0 до </w:t>
      </w:r>
      <w:r w:rsidR="004C47FB" w:rsidRPr="004C47FB">
        <w:rPr>
          <w:rFonts w:ascii="Times New Roman" w:hAnsi="Times New Roman"/>
          <w:sz w:val="28"/>
          <w:szCs w:val="28"/>
          <w:lang w:val="ru-RU"/>
        </w:rPr>
        <w:t>15</w:t>
      </w:r>
      <w:r w:rsidRPr="004C47FB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Инновационный подход - в диапазоне от 0 до 10 баллов: 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Количество рабочих мест - в диапазоне от 0 до 10 баллов</w:t>
      </w:r>
      <w:r w:rsidR="004C47FB" w:rsidRPr="004C47FB">
        <w:rPr>
          <w:rFonts w:ascii="Times New Roman" w:hAnsi="Times New Roman"/>
          <w:sz w:val="28"/>
          <w:szCs w:val="28"/>
          <w:lang w:val="ru-RU"/>
        </w:rPr>
        <w:t>;</w:t>
      </w:r>
    </w:p>
    <w:p w:rsidR="004C47FB" w:rsidRPr="004C47FB" w:rsidRDefault="004C47F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баллов.</w:t>
      </w:r>
    </w:p>
    <w:p w:rsidR="004C47FB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6.1.6. Критерии оценки заявок в </w:t>
      </w:r>
      <w:r w:rsidRPr="00717E72">
        <w:rPr>
          <w:rFonts w:ascii="Times New Roman" w:hAnsi="Times New Roman"/>
          <w:sz w:val="28"/>
          <w:szCs w:val="28"/>
          <w:lang w:val="ru-RU"/>
        </w:rPr>
        <w:t>номинации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>«Инновационное предпринимательство»: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Финансовые показатели;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Управленческие способности;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Конкурентоспособность;</w:t>
      </w:r>
    </w:p>
    <w:p w:rsidR="004C47FB" w:rsidRDefault="00835A7A" w:rsidP="004C47FB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Инвестиционная привлекательность;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Инновационный подход;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Количество рабочих мест</w:t>
      </w:r>
      <w:r w:rsidR="004C47FB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4C47FB" w:rsidRDefault="004C47FB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</w:t>
      </w:r>
      <w:r w:rsidR="00835A7A" w:rsidRPr="004C47FB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Участвовать в номинации могут предприниматели, деятельность которых направлена на создание и коммерческое использование технических или технологических нововведений в области производства или оказания услуг, или позволяющее создать новый рынок или удовлетворить новые потребности.</w:t>
      </w:r>
    </w:p>
    <w:p w:rsidR="004C47FB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Каждому участнику присуждаются баллы по показателям следующим образом: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4C47FB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 - в диапазоне от 0 до 10 баллов; 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Конкурентоспособность - в диапазоне от 0 до 20 баллов;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Инвестиционная привлекат</w:t>
      </w:r>
      <w:r w:rsidR="00A432E1">
        <w:rPr>
          <w:rFonts w:ascii="Times New Roman" w:hAnsi="Times New Roman"/>
          <w:sz w:val="28"/>
          <w:szCs w:val="28"/>
          <w:lang w:val="ru-RU"/>
        </w:rPr>
        <w:t>ельность - в диапазоне от 0 до15</w:t>
      </w:r>
      <w:r w:rsidRPr="004C47FB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4C47FB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 xml:space="preserve">Инновационный подход - в диапазоне от 0 до 10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4C47FB">
        <w:rPr>
          <w:rFonts w:ascii="Times New Roman" w:hAnsi="Times New Roman"/>
          <w:sz w:val="28"/>
          <w:szCs w:val="28"/>
          <w:lang w:val="ru-RU"/>
        </w:rPr>
        <w:t>Количество рабочих мест - в диапазоне от 0 до 10 баллов</w:t>
      </w:r>
      <w:r w:rsidR="00A432E1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4C47FB" w:rsidRDefault="00A432E1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</w:t>
      </w:r>
      <w:r w:rsidR="00835A7A" w:rsidRPr="004C47F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432E1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.1.7. Критерии оценки заявок в номинации «Торговля»: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>Финансовые показатели,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Управленческие способности;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Конкурентоспособность;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Уникальное торговое предложение;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Инновационный подход;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lastRenderedPageBreak/>
        <w:t>Количество рабочих мест</w:t>
      </w:r>
      <w:r w:rsidR="00A432E1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A432E1" w:rsidRDefault="00A432E1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</w:t>
      </w:r>
      <w:r w:rsidR="00835A7A" w:rsidRPr="00A432E1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 xml:space="preserve">Участвовать в номинации могут предприниматели, осуществляющие свою деятельность в сфере торговли. </w:t>
      </w:r>
    </w:p>
    <w:p w:rsidR="00A432E1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Каждому участнику присуждаются баллы по показателям следующим образом: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A432E1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 - в диапазоне от 0 до 10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Конкурентоспособность - в диапазоне от 0 до 20 баллов;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Уникальное торговое предложение - в диапазоне от 0 до </w:t>
      </w:r>
      <w:r w:rsidR="00A432E1" w:rsidRPr="00A432E1">
        <w:rPr>
          <w:rFonts w:ascii="Times New Roman" w:hAnsi="Times New Roman"/>
          <w:sz w:val="28"/>
          <w:szCs w:val="28"/>
          <w:lang w:val="ru-RU"/>
        </w:rPr>
        <w:t>15</w:t>
      </w:r>
      <w:r w:rsidRPr="00A432E1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Инновационный подход - в диапазоне от 0 до 10 баллов: </w:t>
      </w:r>
    </w:p>
    <w:p w:rsidR="00835A7A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Количество рабочих мест - в диапазоне от 0 до 10 баллов</w:t>
      </w:r>
      <w:r w:rsidR="00A432E1" w:rsidRPr="00A432E1">
        <w:rPr>
          <w:rFonts w:ascii="Times New Roman" w:hAnsi="Times New Roman"/>
          <w:sz w:val="28"/>
          <w:szCs w:val="28"/>
          <w:lang w:val="ru-RU"/>
        </w:rPr>
        <w:t>;</w:t>
      </w:r>
    </w:p>
    <w:p w:rsidR="00A432E1" w:rsidRPr="00A432E1" w:rsidRDefault="00A432E1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баллов.</w:t>
      </w:r>
    </w:p>
    <w:p w:rsidR="00A432E1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.1.8. Критерии оценки заявок в номинации «Сфера услуг»: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Управленческие способности;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Конкурентоспособность;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Уникальное торговое предложение;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Инновационный подход;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Количество рабочих мест</w:t>
      </w:r>
      <w:r w:rsidR="00A432E1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A432E1" w:rsidRDefault="00A432E1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</w:t>
      </w:r>
      <w:r w:rsidR="00835A7A" w:rsidRPr="00A432E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717E72">
        <w:rPr>
          <w:rFonts w:ascii="Times New Roman" w:hAnsi="Times New Roman"/>
          <w:sz w:val="28"/>
          <w:szCs w:val="28"/>
          <w:lang w:val="ru-RU"/>
        </w:rPr>
        <w:t>Участвовать в номинации могут предприниматели, осуществляющие свою деятельность в сфере услуг.</w:t>
      </w:r>
    </w:p>
    <w:p w:rsidR="00A432E1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  <w:t>Каждому участнику присуждаются баллы по показателям следующим образом: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Финансовые показатели - в диапазоне от 0 до </w:t>
      </w:r>
      <w:r w:rsidR="00A432E1">
        <w:rPr>
          <w:rFonts w:ascii="Times New Roman" w:hAnsi="Times New Roman"/>
          <w:sz w:val="28"/>
          <w:szCs w:val="28"/>
          <w:lang w:val="ru-RU"/>
        </w:rPr>
        <w:t>25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Управленческие способности - в диапазоне от 0 до 10 баллов;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Конкурентоспособность - в диапазоне от 0 до 20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Уникальное торговое предложение - в диапазоне от 0 до </w:t>
      </w:r>
      <w:r w:rsidR="00A432E1">
        <w:rPr>
          <w:rFonts w:ascii="Times New Roman" w:hAnsi="Times New Roman"/>
          <w:sz w:val="28"/>
          <w:szCs w:val="28"/>
          <w:lang w:val="ru-RU"/>
        </w:rPr>
        <w:t>15</w:t>
      </w:r>
      <w:r w:rsidRPr="00A432E1">
        <w:rPr>
          <w:rFonts w:ascii="Times New Roman" w:hAnsi="Times New Roman"/>
          <w:sz w:val="28"/>
          <w:szCs w:val="28"/>
          <w:lang w:val="ru-RU"/>
        </w:rPr>
        <w:t xml:space="preserve"> баллов;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Инновационный подход - в диапазоне от 0 до 10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 xml:space="preserve">Количество рабочих мест </w:t>
      </w:r>
      <w:r w:rsidR="00A432E1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A432E1">
        <w:rPr>
          <w:rFonts w:ascii="Times New Roman" w:hAnsi="Times New Roman"/>
          <w:sz w:val="28"/>
          <w:szCs w:val="28"/>
          <w:lang w:val="ru-RU"/>
        </w:rPr>
        <w:t>в диапазоне от 0 до 10 баллов</w:t>
      </w:r>
      <w:r w:rsidR="00A432E1">
        <w:rPr>
          <w:rFonts w:ascii="Times New Roman" w:hAnsi="Times New Roman"/>
          <w:sz w:val="28"/>
          <w:szCs w:val="28"/>
          <w:lang w:val="ru-RU"/>
        </w:rPr>
        <w:t>;</w:t>
      </w:r>
    </w:p>
    <w:p w:rsidR="00835A7A" w:rsidRPr="00A432E1" w:rsidRDefault="00A432E1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Логика и убедительность изложения – в диапазоне от 0 до 10 баллов</w:t>
      </w:r>
      <w:r w:rsidR="00835A7A" w:rsidRPr="00A432E1">
        <w:rPr>
          <w:rFonts w:ascii="Times New Roman" w:hAnsi="Times New Roman"/>
          <w:sz w:val="28"/>
          <w:szCs w:val="28"/>
          <w:lang w:val="ru-RU"/>
        </w:rPr>
        <w:t>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.2. Если по критерию «количество рабочих мест» среднесписочная численность работников за предшествующий год составляет 1 человек, то участнику Конкурса присуждается 0 баллов;</w:t>
      </w:r>
    </w:p>
    <w:p w:rsidR="00A432E1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.2.1. Критерий «количество рабочих мест» для номинаций: «Интернет предпринимательство», «Социальное предпринимательство», «Инновационное предпринимательство»: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75E85">
        <w:rPr>
          <w:rFonts w:ascii="Times New Roman" w:hAnsi="Times New Roman"/>
          <w:sz w:val="28"/>
          <w:szCs w:val="28"/>
          <w:lang w:val="ru-RU"/>
        </w:rPr>
        <w:lastRenderedPageBreak/>
        <w:t>если по критерию «количество рабочих мест» среднесписочная численность работников за предшествующий год составляет от 2 до 5 человек, то участнику Конкурса присуждается 4 балла;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от 6 до 14 человек, то участнику Конкурса присуждается 6 баллов;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от 15 до 50 человек, то участнику Конкурса присуждается 8 баллов;</w:t>
      </w:r>
    </w:p>
    <w:p w:rsidR="00835A7A" w:rsidRP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свыше 50 человек, то участнику Конкурса присуждается 10 баллов.</w:t>
      </w:r>
    </w:p>
    <w:p w:rsidR="00835A7A" w:rsidRPr="00675E85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675E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5E85">
        <w:rPr>
          <w:rFonts w:ascii="Times New Roman" w:hAnsi="Times New Roman"/>
          <w:sz w:val="28"/>
          <w:szCs w:val="28"/>
          <w:lang w:val="ru-RU"/>
        </w:rPr>
        <w:tab/>
        <w:t>6.2.2. Критерий «количество рабочих мест» для номинаций: «Сельскохозяйственное предпринимательство», «Франчайзинг», «Производство», «Торговля», «Сфера услуг»: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75E85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от 2 до 5 человек, то участнику Конкурса присуждается 2 балла;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от 6 до 14 человек, то участнику Ко</w:t>
      </w:r>
      <w:r w:rsidR="00A432E1">
        <w:rPr>
          <w:rFonts w:ascii="Times New Roman" w:hAnsi="Times New Roman"/>
          <w:sz w:val="28"/>
          <w:szCs w:val="28"/>
          <w:lang w:val="ru-RU"/>
        </w:rPr>
        <w:t xml:space="preserve">нкурса присуждается 4 баллов; </w:t>
      </w:r>
    </w:p>
    <w:p w:rsid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от 15 до 50 человек, то участнику Конкурса присуждается 6 баллов;</w:t>
      </w:r>
    </w:p>
    <w:p w:rsidR="00A432E1" w:rsidRDefault="00A432E1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</w:t>
      </w:r>
      <w:r w:rsidR="00835A7A" w:rsidRPr="00A432E1">
        <w:rPr>
          <w:rFonts w:ascii="Times New Roman" w:hAnsi="Times New Roman"/>
          <w:sz w:val="28"/>
          <w:szCs w:val="28"/>
          <w:lang w:val="ru-RU"/>
        </w:rPr>
        <w:t>сли по критерию «количество рабочих мест» среднесписочная численность работников за предшествующий год составляет от 50 до 100 человек, то участнику Конкурса присуждается 8 баллов;</w:t>
      </w:r>
    </w:p>
    <w:p w:rsidR="00835A7A" w:rsidRPr="00A432E1" w:rsidRDefault="00835A7A" w:rsidP="00835A7A">
      <w:pPr>
        <w:pStyle w:val="a7"/>
        <w:numPr>
          <w:ilvl w:val="0"/>
          <w:numId w:val="5"/>
        </w:numPr>
        <w:spacing w:before="0"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432E1">
        <w:rPr>
          <w:rFonts w:ascii="Times New Roman" w:hAnsi="Times New Roman"/>
          <w:sz w:val="28"/>
          <w:szCs w:val="28"/>
          <w:lang w:val="ru-RU"/>
        </w:rPr>
        <w:t>если по критерию «количество рабочих мест» среднесписочная численность работников за предшествующий год составляет свыше 100 человек, то участнику Конкурса присуждается 10 баллов.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 xml:space="preserve">6.3. </w:t>
      </w:r>
      <w:r w:rsidRPr="00717E72">
        <w:rPr>
          <w:rFonts w:ascii="Times New Roman" w:hAnsi="Times New Roman"/>
          <w:sz w:val="28"/>
          <w:szCs w:val="28"/>
          <w:lang w:val="ru-RU"/>
        </w:rPr>
        <w:t>Расшифровка критериев оценки участников Конкурса.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.3.1. Финансовые показатели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оценка таких количественных показателей, как оборот компании и объем чистой прибыли, а также позитивной динамики показателей рентабельности, роста доходов, свидетельствующих о стабильности развития бизнеса.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.3.2. Управленческие способности - способность к организации и руководству коллективной деятельностью, способность предпринимателя создать и реализовать эффективную бизнес-модель, генерировать и внедрять передовые идеи, способствующие увеличению прибыли организации и уменьшению издержек.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lastRenderedPageBreak/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.3.3. Инновационный подход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717E72">
        <w:rPr>
          <w:rFonts w:ascii="Times New Roman" w:hAnsi="Times New Roman"/>
          <w:sz w:val="28"/>
          <w:szCs w:val="28"/>
          <w:lang w:val="ru-RU"/>
        </w:rPr>
        <w:t>ориентация на новаторство в разработке и внедрении новых товаров и услуг, а также оптимизации процессов управления и развитии бизнеса.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.3.4. Инв</w:t>
      </w:r>
      <w:r>
        <w:rPr>
          <w:rFonts w:ascii="Times New Roman" w:hAnsi="Times New Roman"/>
          <w:sz w:val="28"/>
          <w:szCs w:val="28"/>
          <w:lang w:val="ru-RU"/>
        </w:rPr>
        <w:t>естиционная привлекательность 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оценка производственных, финансовых, управленческих и коммерческих характеристик бизнеса, которая может свидетельствовать о целесообразности и необходимости осуществления инвестиций в него.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.3.5. Инструменты продвижения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оценка применяемых предпринимателем маркетинговых средств, целью которых являются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увеличение узнаваемости, привлечение новых клиентов. 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.3.6. Масштабируемость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потенциальная возможность распространения опыта по реализации проекта в других регионах или на международном уровне.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.3.7. </w:t>
      </w:r>
      <w:proofErr w:type="spellStart"/>
      <w:r w:rsidRPr="00717E72">
        <w:rPr>
          <w:rFonts w:ascii="Times New Roman" w:hAnsi="Times New Roman"/>
          <w:sz w:val="28"/>
          <w:szCs w:val="28"/>
          <w:lang w:val="ru-RU"/>
        </w:rPr>
        <w:t>Импортозамещение</w:t>
      </w:r>
      <w:proofErr w:type="spellEnd"/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производство товаров российского происхождения, работ, услуг, выполняемых, оказываемых российскими субъектами предпринимательства.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.3.8. Кооперативная составляющая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степень вовлеченности предпринимателя в систему различных сельскохозяйственных кооперативов и их союзов, созданных сельскохозяйственными товаропроизводителями в целях удовлетворения своих экономических и иных потребностей.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.3.9. Социальная значимость бизнеса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способность бизнеса к смягчению или решению социальных проблем.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>.3.10. Независимость от  государственных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источников финансирования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способность бизнеса вести деятельность за счет внебюджетных источников финансирования.</w:t>
      </w:r>
    </w:p>
    <w:p w:rsidR="00835A7A" w:rsidRPr="00717E72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.3.11. Конкурентоспособность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способность бизнеса конкурировать с аналогичными компаниями за счет обеспечения более высокого качества, доступных цен, создания удобства для потребителей, а также его потенциальная «выживаемость» в условиях рынка.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17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17E7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.3.12. Уникальное торговое предложение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717E72">
        <w:rPr>
          <w:rFonts w:ascii="Times New Roman" w:hAnsi="Times New Roman"/>
          <w:sz w:val="28"/>
          <w:szCs w:val="28"/>
          <w:lang w:val="ru-RU"/>
        </w:rPr>
        <w:t xml:space="preserve"> лаконично изложенная неповторимая и привлекательная идея, отличающая конкретное предложение от других, существующих в данной сфере.</w:t>
      </w:r>
    </w:p>
    <w:p w:rsidR="00A432E1" w:rsidRPr="00717E72" w:rsidRDefault="00A432E1" w:rsidP="00A432E1">
      <w:pPr>
        <w:pStyle w:val="a7"/>
        <w:spacing w:before="0" w:after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6.3.13. Логика и убедительность изложения – способность предпринимателя в доступной форме представить свой проект, акцентируя внимание на основополагающих для презентуемого бизнеса моментах.</w:t>
      </w:r>
    </w:p>
    <w:p w:rsidR="00835A7A" w:rsidRDefault="00835A7A" w:rsidP="00835A7A">
      <w:pPr>
        <w:pStyle w:val="a7"/>
        <w:spacing w:before="0"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35A7A" w:rsidRPr="00717E72" w:rsidRDefault="00835A7A" w:rsidP="00835A7A">
      <w:pPr>
        <w:pStyle w:val="a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B3CAC" w:rsidRDefault="00BB3CAC" w:rsidP="00BB3CAC">
      <w:pPr>
        <w:pStyle w:val="a7"/>
        <w:spacing w:before="0" w:after="0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A436A6" w:rsidRPr="00A436A6" w:rsidRDefault="00A436A6" w:rsidP="00A436A6">
      <w:pPr>
        <w:jc w:val="right"/>
        <w:rPr>
          <w:sz w:val="28"/>
          <w:szCs w:val="28"/>
        </w:rPr>
      </w:pPr>
    </w:p>
    <w:sectPr w:rsidR="00A436A6" w:rsidRPr="00A436A6" w:rsidSect="00A432E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DE4"/>
    <w:multiLevelType w:val="hybridMultilevel"/>
    <w:tmpl w:val="E6D8B450"/>
    <w:lvl w:ilvl="0" w:tplc="E5EC2814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1A24B19"/>
    <w:multiLevelType w:val="hybridMultilevel"/>
    <w:tmpl w:val="9BBE71A6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B930B0"/>
    <w:multiLevelType w:val="hybridMultilevel"/>
    <w:tmpl w:val="F536ACF8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E466E"/>
    <w:multiLevelType w:val="hybridMultilevel"/>
    <w:tmpl w:val="4DD09176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A30C91"/>
    <w:multiLevelType w:val="hybridMultilevel"/>
    <w:tmpl w:val="2A6254A8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175E7"/>
    <w:multiLevelType w:val="hybridMultilevel"/>
    <w:tmpl w:val="0E948BB6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671DFD"/>
    <w:multiLevelType w:val="hybridMultilevel"/>
    <w:tmpl w:val="0A940E88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ED4512"/>
    <w:multiLevelType w:val="hybridMultilevel"/>
    <w:tmpl w:val="0B3A13F6"/>
    <w:lvl w:ilvl="0" w:tplc="6770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DD1739"/>
    <w:multiLevelType w:val="hybridMultilevel"/>
    <w:tmpl w:val="4DB6D5AC"/>
    <w:lvl w:ilvl="0" w:tplc="E5EC281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4A09"/>
    <w:rsid w:val="00055416"/>
    <w:rsid w:val="00073FC6"/>
    <w:rsid w:val="000833A4"/>
    <w:rsid w:val="00085079"/>
    <w:rsid w:val="000A32CB"/>
    <w:rsid w:val="000B4706"/>
    <w:rsid w:val="000C7B3B"/>
    <w:rsid w:val="001042CA"/>
    <w:rsid w:val="00177BA4"/>
    <w:rsid w:val="001A7595"/>
    <w:rsid w:val="001B5953"/>
    <w:rsid w:val="001D4C82"/>
    <w:rsid w:val="00205811"/>
    <w:rsid w:val="002067D4"/>
    <w:rsid w:val="0021501C"/>
    <w:rsid w:val="002238A5"/>
    <w:rsid w:val="00261362"/>
    <w:rsid w:val="002D555D"/>
    <w:rsid w:val="002E08E5"/>
    <w:rsid w:val="00311266"/>
    <w:rsid w:val="003320CD"/>
    <w:rsid w:val="00357AAA"/>
    <w:rsid w:val="00362F48"/>
    <w:rsid w:val="003A41FC"/>
    <w:rsid w:val="003D5B20"/>
    <w:rsid w:val="00463FFC"/>
    <w:rsid w:val="004C47FB"/>
    <w:rsid w:val="004D5874"/>
    <w:rsid w:val="004F658E"/>
    <w:rsid w:val="00537723"/>
    <w:rsid w:val="00554BE6"/>
    <w:rsid w:val="005C0B75"/>
    <w:rsid w:val="005C5E9D"/>
    <w:rsid w:val="005D09C4"/>
    <w:rsid w:val="0061154F"/>
    <w:rsid w:val="00613043"/>
    <w:rsid w:val="006D0CDC"/>
    <w:rsid w:val="006E3384"/>
    <w:rsid w:val="006E34D9"/>
    <w:rsid w:val="007033C5"/>
    <w:rsid w:val="007A1E16"/>
    <w:rsid w:val="007C33C3"/>
    <w:rsid w:val="00835A7A"/>
    <w:rsid w:val="008F3205"/>
    <w:rsid w:val="00924D24"/>
    <w:rsid w:val="00981022"/>
    <w:rsid w:val="00A10F87"/>
    <w:rsid w:val="00A41DD4"/>
    <w:rsid w:val="00A432E1"/>
    <w:rsid w:val="00A436A6"/>
    <w:rsid w:val="00AB2C73"/>
    <w:rsid w:val="00AC24CA"/>
    <w:rsid w:val="00AC3D27"/>
    <w:rsid w:val="00AD33B1"/>
    <w:rsid w:val="00B20E2A"/>
    <w:rsid w:val="00B34D92"/>
    <w:rsid w:val="00B77C0E"/>
    <w:rsid w:val="00B84D47"/>
    <w:rsid w:val="00BB3CAC"/>
    <w:rsid w:val="00C2545C"/>
    <w:rsid w:val="00C365F5"/>
    <w:rsid w:val="00C95470"/>
    <w:rsid w:val="00CB2C44"/>
    <w:rsid w:val="00CB65CE"/>
    <w:rsid w:val="00D12C7F"/>
    <w:rsid w:val="00D7531B"/>
    <w:rsid w:val="00D84B54"/>
    <w:rsid w:val="00DE4AEA"/>
    <w:rsid w:val="00DE6DAB"/>
    <w:rsid w:val="00E15ED6"/>
    <w:rsid w:val="00E35303"/>
    <w:rsid w:val="00E356FC"/>
    <w:rsid w:val="00E61729"/>
    <w:rsid w:val="00E84D40"/>
    <w:rsid w:val="00EB23B6"/>
    <w:rsid w:val="00EB724A"/>
    <w:rsid w:val="00F554B4"/>
    <w:rsid w:val="00F61411"/>
    <w:rsid w:val="00FB4A09"/>
    <w:rsid w:val="00FF5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B4A0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4A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A0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2067D4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3A41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A41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qFormat/>
    <w:rsid w:val="0061154F"/>
    <w:pPr>
      <w:spacing w:before="180" w:after="180"/>
    </w:pPr>
    <w:rPr>
      <w:rFonts w:ascii="Cambria" w:eastAsia="Cambria" w:hAnsi="Cambria"/>
      <w:lang w:val="en-US" w:eastAsia="en-US"/>
    </w:rPr>
  </w:style>
  <w:style w:type="character" w:customStyle="1" w:styleId="a8">
    <w:name w:val="Основной текст Знак"/>
    <w:basedOn w:val="a0"/>
    <w:link w:val="a7"/>
    <w:rsid w:val="0061154F"/>
    <w:rPr>
      <w:rFonts w:ascii="Cambria" w:eastAsia="Cambria" w:hAnsi="Cambria" w:cs="Times New Roman"/>
      <w:sz w:val="24"/>
      <w:szCs w:val="24"/>
      <w:lang w:val="en-US"/>
    </w:rPr>
  </w:style>
  <w:style w:type="paragraph" w:customStyle="1" w:styleId="Compact">
    <w:name w:val="Compact"/>
    <w:basedOn w:val="a7"/>
    <w:qFormat/>
    <w:rsid w:val="00835A7A"/>
    <w:pPr>
      <w:spacing w:before="36" w:after="36"/>
    </w:pPr>
  </w:style>
  <w:style w:type="table" w:styleId="a9">
    <w:name w:val="Table Grid"/>
    <w:basedOn w:val="a1"/>
    <w:rsid w:val="00835A7A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99"/>
    <w:qFormat/>
    <w:rsid w:val="00311266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B4A0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4A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A0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2067D4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3A41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A41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qFormat/>
    <w:rsid w:val="0061154F"/>
    <w:pPr>
      <w:spacing w:before="180" w:after="180"/>
    </w:pPr>
    <w:rPr>
      <w:rFonts w:ascii="Cambria" w:eastAsia="Cambria" w:hAnsi="Cambria"/>
      <w:lang w:val="en-US" w:eastAsia="en-US"/>
    </w:rPr>
  </w:style>
  <w:style w:type="character" w:customStyle="1" w:styleId="a8">
    <w:name w:val="Основной текст Знак"/>
    <w:basedOn w:val="a0"/>
    <w:link w:val="a7"/>
    <w:rsid w:val="0061154F"/>
    <w:rPr>
      <w:rFonts w:ascii="Cambria" w:eastAsia="Cambria" w:hAnsi="Cambria" w:cs="Times New Roman"/>
      <w:sz w:val="24"/>
      <w:szCs w:val="24"/>
      <w:lang w:val="en-US"/>
    </w:rPr>
  </w:style>
  <w:style w:type="paragraph" w:customStyle="1" w:styleId="Compact">
    <w:name w:val="Compact"/>
    <w:basedOn w:val="a7"/>
    <w:qFormat/>
    <w:rsid w:val="00835A7A"/>
    <w:pPr>
      <w:spacing w:before="36" w:after="36"/>
    </w:pPr>
  </w:style>
  <w:style w:type="table" w:styleId="a9">
    <w:name w:val="Table Grid"/>
    <w:basedOn w:val="a1"/>
    <w:rsid w:val="00835A7A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99"/>
    <w:qFormat/>
    <w:rsid w:val="00311266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8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rosmo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2959</Words>
  <Characters>16870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AKMukhomedzhanova</cp:lastModifiedBy>
  <cp:revision>3</cp:revision>
  <cp:lastPrinted>2020-08-04T05:00:00Z</cp:lastPrinted>
  <dcterms:created xsi:type="dcterms:W3CDTF">2020-08-04T05:02:00Z</dcterms:created>
  <dcterms:modified xsi:type="dcterms:W3CDTF">2020-08-04T05:21:00Z</dcterms:modified>
</cp:coreProperties>
</file>