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818" w:rsidRDefault="00746818" w:rsidP="00746818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746818" w:rsidRDefault="00746818" w:rsidP="00746818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746818" w:rsidRDefault="00746818" w:rsidP="00746818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746818" w:rsidRDefault="00746818" w:rsidP="00746818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746818" w:rsidRDefault="00746818" w:rsidP="00746818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746818" w:rsidRDefault="00746818" w:rsidP="00746818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746818" w:rsidRDefault="00746818" w:rsidP="00746818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746818" w:rsidRDefault="00746818" w:rsidP="00746818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746818" w:rsidRDefault="00746818" w:rsidP="00746818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746818" w:rsidRPr="007A798E" w:rsidRDefault="00746818" w:rsidP="00746818">
      <w:pPr>
        <w:jc w:val="center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БИЗНЕС-ПЛАН</w:t>
      </w:r>
    </w:p>
    <w:p w:rsidR="00746818" w:rsidRPr="007A798E" w:rsidRDefault="00746818" w:rsidP="00746818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746818" w:rsidRPr="007A798E" w:rsidRDefault="00746818" w:rsidP="00746818">
      <w:pPr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«</w:t>
      </w:r>
      <w:r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Пекарня</w:t>
      </w:r>
      <w:r w:rsidRPr="007A798E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»</w:t>
      </w:r>
    </w:p>
    <w:p w:rsidR="00746818" w:rsidRPr="007A798E" w:rsidRDefault="00746818" w:rsidP="00746818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7A798E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9900" w:type="dxa"/>
        <w:tblInd w:w="108" w:type="dxa"/>
        <w:tblLayout w:type="fixed"/>
        <w:tblLook w:val="0000"/>
      </w:tblPr>
      <w:tblGrid>
        <w:gridCol w:w="8280"/>
        <w:gridCol w:w="1620"/>
      </w:tblGrid>
      <w:tr w:rsidR="00746818" w:rsidRPr="007A798E" w:rsidTr="002A4A44">
        <w:tc>
          <w:tcPr>
            <w:tcW w:w="8280" w:type="dxa"/>
            <w:shd w:val="clear" w:color="auto" w:fill="auto"/>
          </w:tcPr>
          <w:p w:rsidR="00746818" w:rsidRPr="007A798E" w:rsidRDefault="00746818" w:rsidP="002A4A44">
            <w:pPr>
              <w:spacing w:after="0" w:line="240" w:lineRule="auto"/>
              <w:ind w:firstLine="74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г. Омск, 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  <w:r w:rsidRPr="007A798E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г.</w:t>
            </w:r>
          </w:p>
        </w:tc>
        <w:tc>
          <w:tcPr>
            <w:tcW w:w="1620" w:type="dxa"/>
            <w:shd w:val="clear" w:color="auto" w:fill="auto"/>
          </w:tcPr>
          <w:p w:rsidR="00746818" w:rsidRPr="007A798E" w:rsidRDefault="00746818" w:rsidP="002A4A44">
            <w:pPr>
              <w:suppressAutoHyphens/>
              <w:snapToGri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746818" w:rsidRDefault="00746818" w:rsidP="0074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Резюме</w:t>
      </w:r>
    </w:p>
    <w:p w:rsidR="00746818" w:rsidRPr="00A061D0" w:rsidRDefault="00746818" w:rsidP="0074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</w:p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 Краткое описание проекта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(содержание деятельности, тенденции спроса, преимущества проекта)</w:t>
      </w: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: </w:t>
      </w: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Целью проекта является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открытие хлебопекарни, предоставление населению хлеба и хлебобулочных изделий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Ориентация на широкий круг потребителей.</w:t>
      </w: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Ф</w:t>
      </w:r>
      <w:r w:rsidRPr="00D37528">
        <w:rPr>
          <w:rFonts w:ascii="Times New Roman" w:eastAsia="Times New Roman" w:hAnsi="Times New Roman" w:cs="Times New Roman"/>
          <w:sz w:val="28"/>
          <w:szCs w:val="24"/>
          <w:lang w:eastAsia="ar-SA"/>
        </w:rPr>
        <w:t>ормат булочн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ой-пекарни: </w:t>
      </w:r>
      <w:r w:rsidRPr="00D37528">
        <w:rPr>
          <w:rFonts w:ascii="Times New Roman" w:eastAsia="Times New Roman" w:hAnsi="Times New Roman" w:cs="Times New Roman"/>
          <w:sz w:val="28"/>
          <w:szCs w:val="24"/>
          <w:lang w:eastAsia="ar-SA"/>
        </w:rPr>
        <w:t>хлеб пекут там же, где его и продают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. </w:t>
      </w: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>Тенденции спроса, на которые опирается предполагаемая концепция:</w:t>
      </w:r>
    </w:p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1) </w:t>
      </w:r>
      <w:hyperlink r:id="rId7" w:tooltip="бизнес по пошиву" w:history="1">
        <w:r w:rsidRPr="002E05B5">
          <w:rPr>
            <w:rFonts w:ascii="Times New Roman" w:eastAsia="Times New Roman" w:hAnsi="Times New Roman" w:cs="Times New Roman"/>
            <w:bCs/>
            <w:sz w:val="28"/>
            <w:szCs w:val="24"/>
            <w:lang w:eastAsia="ar-SA"/>
          </w:rPr>
          <w:t xml:space="preserve">Бизнес по </w:t>
        </w:r>
        <w:r>
          <w:rPr>
            <w:rFonts w:ascii="Times New Roman" w:eastAsia="Times New Roman" w:hAnsi="Times New Roman" w:cs="Times New Roman"/>
            <w:bCs/>
            <w:sz w:val="28"/>
            <w:szCs w:val="24"/>
            <w:lang w:eastAsia="ar-SA"/>
          </w:rPr>
          <w:t>производству</w:t>
        </w:r>
      </w:hyperlink>
      <w:r>
        <w:t xml:space="preserve"> </w:t>
      </w:r>
      <w:r w:rsidRPr="008E2CDA">
        <w:rPr>
          <w:rFonts w:ascii="Times New Roman" w:hAnsi="Times New Roman" w:cs="Times New Roman"/>
          <w:sz w:val="28"/>
        </w:rPr>
        <w:t>хлеба и хлебобулочных изделий</w:t>
      </w:r>
      <w:r w:rsidRPr="008E2CDA">
        <w:rPr>
          <w:rFonts w:ascii="Times New Roman" w:eastAsia="Times New Roman" w:hAnsi="Times New Roman" w:cs="Times New Roman"/>
          <w:bCs/>
          <w:sz w:val="36"/>
          <w:szCs w:val="24"/>
          <w:lang w:eastAsia="ar-SA"/>
        </w:rPr>
        <w:t xml:space="preserve"> </w:t>
      </w:r>
      <w:r w:rsidRPr="002E05B5">
        <w:rPr>
          <w:rFonts w:ascii="Times New Roman" w:eastAsia="Times New Roman" w:hAnsi="Times New Roman" w:cs="Times New Roman"/>
          <w:bCs/>
          <w:sz w:val="28"/>
          <w:szCs w:val="24"/>
          <w:lang w:eastAsia="ar-SA"/>
        </w:rPr>
        <w:t>обладает высокой рентабельностью и быстрой окупаемостью.</w:t>
      </w: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</w:p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D37528">
        <w:rPr>
          <w:rFonts w:ascii="Times New Roman" w:eastAsia="Times New Roman" w:hAnsi="Times New Roman" w:cs="Times New Roman"/>
          <w:sz w:val="28"/>
          <w:szCs w:val="24"/>
          <w:lang w:eastAsia="ar-SA"/>
        </w:rPr>
        <w:t>2) В Омске на сегодняшний день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практически нет булочных формата «пекарня и продажа сразу» (как, например сетевая пекарня </w:t>
      </w:r>
      <w:r w:rsidRPr="00D37528">
        <w:rPr>
          <w:rFonts w:ascii="Times New Roman" w:eastAsia="Times New Roman" w:hAnsi="Times New Roman" w:cs="Times New Roman"/>
          <w:sz w:val="28"/>
          <w:szCs w:val="24"/>
          <w:lang w:eastAsia="ar-SA"/>
        </w:rPr>
        <w:t>«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Провиант</w:t>
      </w:r>
      <w:r w:rsidRPr="00D37528">
        <w:rPr>
          <w:rFonts w:ascii="Times New Roman" w:eastAsia="Times New Roman" w:hAnsi="Times New Roman" w:cs="Times New Roman"/>
          <w:sz w:val="28"/>
          <w:szCs w:val="24"/>
          <w:lang w:eastAsia="ar-SA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).  При этом е</w:t>
      </w:r>
      <w:r w:rsidRPr="00D37528">
        <w:rPr>
          <w:rFonts w:ascii="Times New Roman" w:eastAsia="Times New Roman" w:hAnsi="Times New Roman" w:cs="Times New Roman"/>
          <w:sz w:val="28"/>
          <w:szCs w:val="24"/>
          <w:lang w:eastAsia="ar-SA"/>
        </w:rPr>
        <w:t>сть пекарни, которые «имитируют» такой формат, но на с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амом деле хлеб у них не печется</w:t>
      </w:r>
      <w:r w:rsidRPr="00D37528">
        <w:rPr>
          <w:rFonts w:ascii="Times New Roman" w:eastAsia="Times New Roman" w:hAnsi="Times New Roman" w:cs="Times New Roman"/>
          <w:sz w:val="28"/>
          <w:szCs w:val="24"/>
          <w:lang w:eastAsia="ar-SA"/>
        </w:rPr>
        <w:t>. Еще один вариант — пекарни при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супермаркетах вроде «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Ашана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», «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Сибириады</w:t>
      </w:r>
      <w:proofErr w:type="spellEnd"/>
      <w:r w:rsidRPr="00D37528">
        <w:rPr>
          <w:rFonts w:ascii="Times New Roman" w:eastAsia="Times New Roman" w:hAnsi="Times New Roman" w:cs="Times New Roman"/>
          <w:sz w:val="28"/>
          <w:szCs w:val="24"/>
          <w:lang w:eastAsia="ar-SA"/>
        </w:rPr>
        <w:t>». Также работают хлебозаводы, реализующие свою продукцию через розничные точки.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Pr="00D3752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Качество и цена хлеба зависят от выбранного сегмента: хлеб, который привозят с завода и хранят какое-то время в холодильнике, никогда не сравнится с тем, который пекут при покупателях. 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Таким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образом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выбранный формат может стать сильным конкурентным преимуществом для булочной-пекарни.</w:t>
      </w:r>
    </w:p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3</w:t>
      </w: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) Данная сфера не подвержена сезонным всплескам, как это бывает в иных отраслях. 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Хлеб и хлебобулочные изделия</w:t>
      </w: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востребован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ы</w:t>
      </w: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круглый год. </w:t>
      </w:r>
    </w:p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4) Несмотря на снижение платежеспособности покупателей в кризис, население не станет полностью отказываться от покупки хлеба и хлебобулочных изделий, что гарантирует постоянный спрос на производимую продукцию. </w:t>
      </w: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p w:rsidR="00746818" w:rsidRPr="002E05B5" w:rsidRDefault="00746818" w:rsidP="00746818">
      <w:pPr>
        <w:tabs>
          <w:tab w:val="left" w:pos="3686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00FF00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2. Финансовые характеристики проекта:</w:t>
      </w:r>
    </w:p>
    <w:tbl>
      <w:tblPr>
        <w:tblW w:w="10028" w:type="dxa"/>
        <w:tblInd w:w="-10" w:type="dxa"/>
        <w:tblLayout w:type="fixed"/>
        <w:tblLook w:val="0000"/>
      </w:tblPr>
      <w:tblGrid>
        <w:gridCol w:w="828"/>
        <w:gridCol w:w="4609"/>
        <w:gridCol w:w="2065"/>
        <w:gridCol w:w="2526"/>
      </w:tblGrid>
      <w:tr w:rsidR="00746818" w:rsidRPr="002E05B5" w:rsidTr="002A4A4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№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Показатели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Размер</w:t>
            </w:r>
          </w:p>
        </w:tc>
      </w:tr>
      <w:tr w:rsidR="00746818" w:rsidRPr="002E05B5" w:rsidTr="002A4A4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Стоимость проекта составляет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818" w:rsidRPr="00BB2070" w:rsidRDefault="00746818" w:rsidP="002A4A4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ar-SA"/>
              </w:rPr>
            </w:pPr>
            <w:r w:rsidRPr="00BB20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Pr="00BB20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 4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</w:t>
            </w:r>
            <w:r w:rsidRPr="00BB20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 xml:space="preserve"> 710</w:t>
            </w:r>
          </w:p>
        </w:tc>
      </w:tr>
      <w:tr w:rsidR="00746818" w:rsidRPr="002E05B5" w:rsidTr="002A4A4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окупаемости проекта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Месяцев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818" w:rsidRPr="008B585A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</w:p>
        </w:tc>
      </w:tr>
      <w:tr w:rsidR="00746818" w:rsidRPr="002E05B5" w:rsidTr="002A4A4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Годовая выручка от реализации проекта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818" w:rsidRPr="00BB2070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</w:pPr>
            <w:r w:rsidRPr="00BB20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2 </w:t>
            </w:r>
            <w:r w:rsidRPr="00BB20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ar-SA"/>
              </w:rPr>
              <w:t>140</w:t>
            </w:r>
            <w:r w:rsidRPr="00BB20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 </w:t>
            </w:r>
            <w:r w:rsidRPr="00BB20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ar-SA"/>
              </w:rPr>
              <w:t>650</w:t>
            </w:r>
          </w:p>
        </w:tc>
      </w:tr>
      <w:tr w:rsidR="00746818" w:rsidRPr="002E05B5" w:rsidTr="002A4A4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00FF00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Чистая прибыль/убыток 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Рублей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818" w:rsidRPr="00FE6E2E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ar-SA"/>
              </w:rPr>
            </w:pPr>
            <w:r w:rsidRPr="00BB20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  <w:r w:rsidRPr="00BB2070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940</w:t>
            </w:r>
          </w:p>
        </w:tc>
      </w:tr>
      <w:tr w:rsidR="00746818" w:rsidRPr="002E05B5" w:rsidTr="002A4A44"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Рентабельность проекта</w:t>
            </w:r>
          </w:p>
        </w:tc>
        <w:tc>
          <w:tcPr>
            <w:tcW w:w="2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%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818" w:rsidRPr="009C7C33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highlight w:val="yellow"/>
                <w:lang w:eastAsia="ar-SA"/>
              </w:rPr>
            </w:pPr>
            <w:r w:rsidRPr="00BB2070">
              <w:rPr>
                <w:rFonts w:ascii="Times New Roman" w:eastAsia="Times New Roman" w:hAnsi="Times New Roman" w:cs="Times New Roman"/>
                <w:sz w:val="28"/>
                <w:szCs w:val="28"/>
                <w:lang w:val="en-US" w:eastAsia="ar-SA"/>
              </w:rPr>
              <w:t>33</w:t>
            </w:r>
            <w:r w:rsidRPr="00BB207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</w:t>
            </w:r>
            <w:r w:rsidRPr="00BB207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%</w:t>
            </w:r>
          </w:p>
        </w:tc>
      </w:tr>
    </w:tbl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3. Риски проекта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(основные угрозы изменения плановых показателей проекта)</w:t>
      </w: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:</w:t>
      </w:r>
    </w:p>
    <w:p w:rsidR="00746818" w:rsidRPr="002E05B5" w:rsidRDefault="00746818" w:rsidP="00746818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1) </w:t>
      </w:r>
      <w:r w:rsidRPr="00A061D0">
        <w:rPr>
          <w:rFonts w:ascii="Times New Roman" w:eastAsia="Times New Roman" w:hAnsi="Times New Roman" w:cs="Times New Roman"/>
          <w:sz w:val="28"/>
          <w:szCs w:val="28"/>
          <w:lang w:eastAsia="ar-SA"/>
        </w:rPr>
        <w:t>Повышение стоимости сырья (мука, сахар, дрожжи и т.д.)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связи с общим ростом цен на продукты.</w:t>
      </w:r>
    </w:p>
    <w:p w:rsidR="00746818" w:rsidRPr="00A061D0" w:rsidRDefault="00746818" w:rsidP="00746818">
      <w:pPr>
        <w:tabs>
          <w:tab w:val="left" w:pos="1134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746818" w:rsidRPr="00A061D0" w:rsidSect="00746818">
          <w:footerReference w:type="default" r:id="rId8"/>
          <w:headerReference w:type="first" r:id="rId9"/>
          <w:pgSz w:w="11906" w:h="16838"/>
          <w:pgMar w:top="992" w:right="709" w:bottom="1134" w:left="992" w:header="709" w:footer="352" w:gutter="0"/>
          <w:cols w:space="720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2) О</w:t>
      </w:r>
      <w:r w:rsidRPr="00A061D0">
        <w:rPr>
          <w:rFonts w:ascii="Times New Roman" w:eastAsia="Times New Roman" w:hAnsi="Times New Roman" w:cs="Times New Roman"/>
          <w:sz w:val="28"/>
          <w:szCs w:val="28"/>
          <w:lang w:eastAsia="ar-SA"/>
        </w:rPr>
        <w:t>ткрытие в городе прямых конкурентов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связи с привлекательностью формата.</w:t>
      </w:r>
    </w:p>
    <w:p w:rsidR="00746818" w:rsidRPr="002E05B5" w:rsidRDefault="00746818" w:rsidP="0074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Раздел 1. Описание субъекта малого предпринимательства</w:t>
      </w: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1.1. Организационно-правовая форма: </w:t>
      </w:r>
    </w:p>
    <w:p w:rsidR="00746818" w:rsidRPr="007A798E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Индивидуальный предприниматель (ИП).</w:t>
      </w:r>
    </w:p>
    <w:p w:rsidR="00746818" w:rsidRPr="009F2F6D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9F2F6D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ИП –</w:t>
      </w:r>
      <w:r w:rsidRPr="009F2F6D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 xml:space="preserve"> </w:t>
      </w:r>
      <w:r w:rsidRPr="009F2F6D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физические лица, зарегистрированные в установленном законом порядке и осуществляющие предпринимательскую деятельность без образования юридического лица.</w:t>
      </w: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ar-SA"/>
        </w:rPr>
      </w:pP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1.2. Система налогообложения:</w:t>
      </w:r>
    </w:p>
    <w:p w:rsidR="00746818" w:rsidRPr="008D5CB7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Упрощенная система налогообложения (</w:t>
      </w:r>
      <w:proofErr w:type="spellStart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УСН</w:t>
      </w:r>
      <w:proofErr w:type="spellEnd"/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данном проекте предполагается использование схемы «доходы минус расходы»: учитываются все доходы, полученные ИП наличными или на расчётный счёт,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уменьшенные на величину расходов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. Ставка налога равняется 15%.</w:t>
      </w:r>
      <w:r w:rsidRPr="008D5CB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1.3. Место реализации проекта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Город Омск. Район для размещения может быть выбран с учетом оптимальной арендной платы и условий помещения, соответствующих производству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хлеба и хлебобулочных изделий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(например, оптимальный уровень влажности). </w:t>
      </w:r>
      <w:r w:rsidRPr="00C57AB3">
        <w:rPr>
          <w:rFonts w:ascii="Times New Roman" w:eastAsia="Times New Roman" w:hAnsi="Times New Roman" w:cs="Times New Roman"/>
          <w:sz w:val="28"/>
          <w:szCs w:val="28"/>
          <w:lang w:eastAsia="ar-SA"/>
        </w:rPr>
        <w:t>Немаловажно, чтобы помещение располагалось на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улице с хорошей проходимостью. В</w:t>
      </w:r>
      <w:r w:rsidRPr="00C57AB3">
        <w:rPr>
          <w:rFonts w:ascii="Times New Roman" w:eastAsia="Times New Roman" w:hAnsi="Times New Roman" w:cs="Times New Roman"/>
          <w:sz w:val="28"/>
          <w:szCs w:val="28"/>
          <w:lang w:eastAsia="ar-SA"/>
        </w:rPr>
        <w:t>ыгодное месторасположение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«на виду» </w:t>
      </w:r>
      <w:r w:rsidRPr="00C57AB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увеличивает количество импульсных покупок.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Также важно выбрать место с удобной парковкой.</w:t>
      </w: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 Не менее важно при выборе места для размещения пекарни учитывать требования </w:t>
      </w:r>
      <w:proofErr w:type="spellStart"/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СЭС</w:t>
      </w:r>
      <w:proofErr w:type="spellEnd"/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.</w:t>
      </w: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sectPr w:rsidR="00746818" w:rsidRPr="002E05B5" w:rsidSect="00565259">
          <w:type w:val="nextColumn"/>
          <w:pgSz w:w="11906" w:h="16838"/>
          <w:pgMar w:top="992" w:right="709" w:bottom="1134" w:left="992" w:header="709" w:footer="352" w:gutter="0"/>
          <w:cols w:space="720"/>
          <w:docGrid w:linePitch="360"/>
        </w:sectPr>
      </w:pPr>
    </w:p>
    <w:p w:rsidR="00746818" w:rsidRPr="002E05B5" w:rsidRDefault="00746818" w:rsidP="0074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2. Производственный план</w:t>
      </w: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.1. Административный и производственный персонал: </w:t>
      </w: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Для организации производственного п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роцесса необходимо 2 сотрудника-универсала (пекарь, кассир) 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 условии участия самого предпринимателя в деятельности </w:t>
      </w:r>
      <w:r w:rsidRPr="00241755">
        <w:rPr>
          <w:rFonts w:ascii="Times New Roman" w:eastAsia="Times New Roman" w:hAnsi="Times New Roman" w:cs="Times New Roman"/>
          <w:sz w:val="28"/>
          <w:szCs w:val="28"/>
          <w:lang w:eastAsia="ar-SA"/>
        </w:rPr>
        <w:t>организации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(в качестве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кассира, менеджера и бухгалтера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).</w:t>
      </w:r>
    </w:p>
    <w:p w:rsidR="00746818" w:rsidRPr="002E05B5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.2. Квалификация персонала и опыт в данной сфере деятельности: </w:t>
      </w:r>
    </w:p>
    <w:p w:rsidR="00746818" w:rsidRPr="002E05B5" w:rsidRDefault="00746818" w:rsidP="00B36D24">
      <w:pPr>
        <w:numPr>
          <w:ilvl w:val="0"/>
          <w:numId w:val="3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замешивание теста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746818" w:rsidRDefault="00746818" w:rsidP="00B36D24">
      <w:pPr>
        <w:numPr>
          <w:ilvl w:val="0"/>
          <w:numId w:val="3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выпечка неформованного хлеба и хлебобулочных изделий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746818" w:rsidRPr="007A798E" w:rsidRDefault="00746818" w:rsidP="00B36D24">
      <w:pPr>
        <w:numPr>
          <w:ilvl w:val="0"/>
          <w:numId w:val="3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планирование заготовок, фасовка продуктов;</w:t>
      </w:r>
    </w:p>
    <w:p w:rsidR="00746818" w:rsidRPr="007A798E" w:rsidRDefault="00746818" w:rsidP="00B36D24">
      <w:pPr>
        <w:numPr>
          <w:ilvl w:val="0"/>
          <w:numId w:val="3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сроков реализации продукции;</w:t>
      </w:r>
    </w:p>
    <w:p w:rsidR="00746818" w:rsidRPr="007A798E" w:rsidRDefault="00746818" w:rsidP="00B36D24">
      <w:pPr>
        <w:numPr>
          <w:ilvl w:val="0"/>
          <w:numId w:val="3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проведение инвентаризации продуктов;</w:t>
      </w:r>
    </w:p>
    <w:p w:rsidR="00746818" w:rsidRPr="007F75A2" w:rsidRDefault="00746818" w:rsidP="00B36D24">
      <w:pPr>
        <w:numPr>
          <w:ilvl w:val="0"/>
          <w:numId w:val="3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обслуживание посетителей</w:t>
      </w:r>
      <w:r w:rsidRPr="007A798E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;</w:t>
      </w:r>
    </w:p>
    <w:p w:rsidR="00746818" w:rsidRPr="002E05B5" w:rsidRDefault="00746818" w:rsidP="00B36D24">
      <w:pPr>
        <w:numPr>
          <w:ilvl w:val="0"/>
          <w:numId w:val="3"/>
        </w:numPr>
        <w:suppressAutoHyphens/>
        <w:spacing w:after="0" w:line="240" w:lineRule="auto"/>
        <w:ind w:left="1276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содержание рабочего места в чистоте и порядке.</w:t>
      </w: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Необходим опыт работы на предприятиях 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общественного питания</w:t>
      </w: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t>;</w:t>
      </w:r>
      <w:r w:rsidRPr="002E05B5">
        <w:rPr>
          <w:rFonts w:ascii="Times New Roman" w:eastAsia="Times New Roman" w:hAnsi="Times New Roman" w:cs="Times New Roman"/>
          <w:sz w:val="28"/>
          <w:szCs w:val="24"/>
          <w:lang w:eastAsia="ar-SA"/>
        </w:rPr>
        <w:br/>
        <w:t xml:space="preserve">обязательно наличие 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специального образования по направлению «Пекарь», а также наличие </w:t>
      </w:r>
      <w:r w:rsidRPr="007A798E">
        <w:rPr>
          <w:rFonts w:ascii="Times New Roman" w:eastAsia="Times New Roman" w:hAnsi="Times New Roman" w:cs="Times New Roman"/>
          <w:sz w:val="28"/>
          <w:szCs w:val="24"/>
          <w:lang w:eastAsia="ar-SA"/>
        </w:rPr>
        <w:t>медицинской книжки</w:t>
      </w:r>
      <w:r>
        <w:rPr>
          <w:rFonts w:ascii="Times New Roman" w:eastAsia="Times New Roman" w:hAnsi="Times New Roman" w:cs="Times New Roman"/>
          <w:sz w:val="28"/>
          <w:szCs w:val="24"/>
          <w:lang w:eastAsia="ar-SA"/>
        </w:rPr>
        <w:t>.</w:t>
      </w: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.3. Описание производственного процесса: </w:t>
      </w:r>
    </w:p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Время работы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пекарни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 дней в неделю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46818" w:rsidRPr="007A798E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7</w:t>
      </w:r>
      <w:r w:rsidRPr="0087558F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30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0 – выход сотрудников на работу,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прием товара (сырье для производства), выпечка хлебобулочных изделий, подготовка продукции к реализации, выкладка в витрины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746818" w:rsidRPr="007A798E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31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19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0 – время работы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булочной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746818" w:rsidRPr="007A798E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19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31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– 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</w:t>
      </w: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t>0 – закрытие кассы, инвентаризация.</w:t>
      </w:r>
    </w:p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590D16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90D16">
        <w:rPr>
          <w:rFonts w:ascii="Times New Roman" w:eastAsia="Times New Roman" w:hAnsi="Times New Roman" w:cs="Times New Roman"/>
          <w:sz w:val="28"/>
          <w:szCs w:val="28"/>
          <w:lang w:eastAsia="ar-SA"/>
        </w:rPr>
        <w:t>Планируемый ассортиментный ряд:</w:t>
      </w:r>
    </w:p>
    <w:p w:rsidR="00746818" w:rsidRDefault="00746818" w:rsidP="00B36D24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Багет</w:t>
      </w:r>
    </w:p>
    <w:p w:rsidR="00746818" w:rsidRDefault="00746818" w:rsidP="00B36D24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1087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Сдобные булочки </w:t>
      </w:r>
    </w:p>
    <w:p w:rsidR="00746818" w:rsidRPr="0021087B" w:rsidRDefault="00746818" w:rsidP="00B36D24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1087B">
        <w:rPr>
          <w:rFonts w:ascii="Times New Roman" w:eastAsia="Times New Roman" w:hAnsi="Times New Roman" w:cs="Times New Roman"/>
          <w:sz w:val="28"/>
          <w:szCs w:val="28"/>
          <w:lang w:eastAsia="ar-SA"/>
        </w:rPr>
        <w:t>Кексы</w:t>
      </w:r>
    </w:p>
    <w:p w:rsidR="00746818" w:rsidRPr="00590D16" w:rsidRDefault="00746818" w:rsidP="00B36D24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90D16">
        <w:rPr>
          <w:rFonts w:ascii="Times New Roman" w:eastAsia="Times New Roman" w:hAnsi="Times New Roman" w:cs="Times New Roman"/>
          <w:sz w:val="28"/>
          <w:szCs w:val="28"/>
          <w:lang w:eastAsia="ar-SA"/>
        </w:rPr>
        <w:t>Рогалики</w:t>
      </w:r>
    </w:p>
    <w:p w:rsidR="00746818" w:rsidRDefault="00746818" w:rsidP="00B36D24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90D16">
        <w:rPr>
          <w:rFonts w:ascii="Times New Roman" w:eastAsia="Times New Roman" w:hAnsi="Times New Roman" w:cs="Times New Roman"/>
          <w:sz w:val="28"/>
          <w:szCs w:val="28"/>
          <w:lang w:eastAsia="ar-SA"/>
        </w:rPr>
        <w:t>Творожники</w:t>
      </w:r>
    </w:p>
    <w:p w:rsidR="00746818" w:rsidRDefault="00746818" w:rsidP="00B36D24">
      <w:pPr>
        <w:pStyle w:val="a3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Слойки</w:t>
      </w:r>
    </w:p>
    <w:p w:rsidR="00746818" w:rsidRDefault="00746818" w:rsidP="00746818">
      <w:p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:rsidR="00746818" w:rsidRDefault="00746818" w:rsidP="00746818">
      <w:pPr>
        <w:suppressAutoHyphens/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2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.4. Основные средства производства:   (руб.)          </w:t>
      </w:r>
    </w:p>
    <w:tbl>
      <w:tblPr>
        <w:tblW w:w="5000" w:type="pct"/>
        <w:tblLook w:val="0000"/>
      </w:tblPr>
      <w:tblGrid>
        <w:gridCol w:w="3417"/>
        <w:gridCol w:w="1711"/>
        <w:gridCol w:w="1892"/>
        <w:gridCol w:w="1513"/>
        <w:gridCol w:w="1888"/>
      </w:tblGrid>
      <w:tr w:rsidR="00746818" w:rsidRPr="002E05B5" w:rsidTr="002A4A44">
        <w:trPr>
          <w:trHeight w:val="754"/>
          <w:tblHeader/>
        </w:trPr>
        <w:tc>
          <w:tcPr>
            <w:tcW w:w="1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8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Единица измерения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Количество</w:t>
            </w:r>
          </w:p>
        </w:tc>
        <w:tc>
          <w:tcPr>
            <w:tcW w:w="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Цена за единицу</w:t>
            </w:r>
          </w:p>
        </w:tc>
        <w:tc>
          <w:tcPr>
            <w:tcW w:w="9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Общая стоимость</w:t>
            </w:r>
          </w:p>
        </w:tc>
      </w:tr>
      <w:tr w:rsidR="00746818" w:rsidRPr="002E05B5" w:rsidTr="002A4A44">
        <w:trPr>
          <w:trHeight w:val="363"/>
        </w:trPr>
        <w:tc>
          <w:tcPr>
            <w:tcW w:w="1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C02A0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Печь пекарская </w:t>
            </w:r>
          </w:p>
        </w:tc>
        <w:tc>
          <w:tcPr>
            <w:tcW w:w="8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75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000</w:t>
            </w:r>
          </w:p>
        </w:tc>
        <w:tc>
          <w:tcPr>
            <w:tcW w:w="9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150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000 руб.</w:t>
            </w:r>
          </w:p>
        </w:tc>
      </w:tr>
      <w:tr w:rsidR="00746818" w:rsidRPr="002E05B5" w:rsidTr="002A4A44">
        <w:trPr>
          <w:trHeight w:val="269"/>
        </w:trPr>
        <w:tc>
          <w:tcPr>
            <w:tcW w:w="163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Тестомесительная машина</w:t>
            </w:r>
          </w:p>
        </w:tc>
        <w:tc>
          <w:tcPr>
            <w:tcW w:w="82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72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40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000</w:t>
            </w:r>
          </w:p>
        </w:tc>
        <w:tc>
          <w:tcPr>
            <w:tcW w:w="90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80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000 руб.</w:t>
            </w:r>
          </w:p>
        </w:tc>
      </w:tr>
      <w:tr w:rsidR="00746818" w:rsidRPr="002E05B5" w:rsidTr="002A4A44">
        <w:trPr>
          <w:trHeight w:val="288"/>
        </w:trPr>
        <w:tc>
          <w:tcPr>
            <w:tcW w:w="163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Расстоечный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шкаф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000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000 руб.</w:t>
            </w:r>
          </w:p>
        </w:tc>
      </w:tr>
      <w:tr w:rsidR="00746818" w:rsidRPr="002E05B5" w:rsidTr="002A4A44">
        <w:trPr>
          <w:trHeight w:val="339"/>
        </w:trPr>
        <w:tc>
          <w:tcPr>
            <w:tcW w:w="163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Стол для работы с тестом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000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000 руб.</w:t>
            </w:r>
          </w:p>
        </w:tc>
      </w:tr>
      <w:tr w:rsidR="00746818" w:rsidRPr="002E05B5" w:rsidTr="002A4A44">
        <w:trPr>
          <w:trHeight w:val="339"/>
        </w:trPr>
        <w:tc>
          <w:tcPr>
            <w:tcW w:w="163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Приборы для работы с тестом </w:t>
            </w:r>
            <w:r w:rsidRPr="0084682C">
              <w:rPr>
                <w:rFonts w:ascii="Times New Roman" w:eastAsia="Times New Roman" w:hAnsi="Times New Roman" w:cs="Times New Roman"/>
                <w:i/>
                <w:szCs w:val="28"/>
                <w:lang w:eastAsia="ar-SA"/>
              </w:rPr>
              <w:t>(</w:t>
            </w:r>
            <w:proofErr w:type="spellStart"/>
            <w:r w:rsidRPr="0084682C">
              <w:rPr>
                <w:rFonts w:ascii="Times New Roman" w:eastAsia="Times New Roman" w:hAnsi="Times New Roman" w:cs="Times New Roman"/>
                <w:i/>
                <w:szCs w:val="28"/>
                <w:lang w:eastAsia="ar-SA"/>
              </w:rPr>
              <w:t>мукопросеиватель</w:t>
            </w:r>
            <w:proofErr w:type="spellEnd"/>
            <w:r w:rsidRPr="0084682C">
              <w:rPr>
                <w:rFonts w:ascii="Times New Roman" w:eastAsia="Times New Roman" w:hAnsi="Times New Roman" w:cs="Times New Roman"/>
                <w:i/>
                <w:szCs w:val="28"/>
                <w:lang w:eastAsia="ar-SA"/>
              </w:rPr>
              <w:t xml:space="preserve">, </w:t>
            </w:r>
            <w:proofErr w:type="spellStart"/>
            <w:r w:rsidRPr="0084682C">
              <w:rPr>
                <w:rFonts w:ascii="Times New Roman" w:eastAsia="Times New Roman" w:hAnsi="Times New Roman" w:cs="Times New Roman"/>
                <w:i/>
                <w:szCs w:val="28"/>
                <w:lang w:eastAsia="ar-SA"/>
              </w:rPr>
              <w:t>тестораскатыватель</w:t>
            </w:r>
            <w:proofErr w:type="spellEnd"/>
            <w:r w:rsidRPr="0084682C">
              <w:rPr>
                <w:rFonts w:ascii="Times New Roman" w:eastAsia="Times New Roman" w:hAnsi="Times New Roman" w:cs="Times New Roman"/>
                <w:i/>
                <w:szCs w:val="28"/>
                <w:lang w:eastAsia="ar-SA"/>
              </w:rPr>
              <w:t xml:space="preserve"> и т.п.)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000 руб.</w:t>
            </w:r>
          </w:p>
        </w:tc>
      </w:tr>
      <w:tr w:rsidR="00746818" w:rsidRPr="002E05B5" w:rsidTr="002A4A44">
        <w:trPr>
          <w:trHeight w:val="339"/>
        </w:trPr>
        <w:tc>
          <w:tcPr>
            <w:tcW w:w="163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Мукопросеиватель</w:t>
            </w:r>
            <w:proofErr w:type="spellEnd"/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00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000 руб.</w:t>
            </w:r>
          </w:p>
        </w:tc>
      </w:tr>
      <w:tr w:rsidR="00746818" w:rsidRPr="002E05B5" w:rsidTr="002A4A44">
        <w:trPr>
          <w:trHeight w:val="339"/>
        </w:trPr>
        <w:tc>
          <w:tcPr>
            <w:tcW w:w="163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Default="00746818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Зонт вентиляционный 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20 000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46818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20 000 руб.</w:t>
            </w:r>
          </w:p>
        </w:tc>
      </w:tr>
      <w:tr w:rsidR="00746818" w:rsidRPr="002E05B5" w:rsidTr="002A4A44">
        <w:trPr>
          <w:trHeight w:val="136"/>
        </w:trPr>
        <w:tc>
          <w:tcPr>
            <w:tcW w:w="163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Торговое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оборудовнаие</w:t>
            </w:r>
            <w:proofErr w:type="spellEnd"/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90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72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</w:t>
            </w:r>
          </w:p>
        </w:tc>
        <w:tc>
          <w:tcPr>
            <w:tcW w:w="9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 000 руб.</w:t>
            </w:r>
          </w:p>
        </w:tc>
      </w:tr>
      <w:tr w:rsidR="00746818" w:rsidRPr="002E05B5" w:rsidTr="002A4A44">
        <w:trPr>
          <w:trHeight w:val="363"/>
        </w:trPr>
        <w:tc>
          <w:tcPr>
            <w:tcW w:w="16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8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9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339</w:t>
            </w: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 000 руб.</w:t>
            </w:r>
          </w:p>
        </w:tc>
      </w:tr>
    </w:tbl>
    <w:p w:rsidR="00746818" w:rsidRPr="002E05B5" w:rsidRDefault="00746818" w:rsidP="00746818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uppressAutoHyphens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.5. Оборотные средства производства: (руб.)</w:t>
      </w:r>
    </w:p>
    <w:tbl>
      <w:tblPr>
        <w:tblW w:w="5000" w:type="pct"/>
        <w:tblLook w:val="0000"/>
      </w:tblPr>
      <w:tblGrid>
        <w:gridCol w:w="1706"/>
        <w:gridCol w:w="1594"/>
        <w:gridCol w:w="1596"/>
        <w:gridCol w:w="1067"/>
        <w:gridCol w:w="1490"/>
        <w:gridCol w:w="1342"/>
        <w:gridCol w:w="1626"/>
      </w:tblGrid>
      <w:tr w:rsidR="00746818" w:rsidRPr="002E05B5" w:rsidTr="002A4A44">
        <w:trPr>
          <w:cantSplit/>
          <w:trHeight w:val="2467"/>
        </w:trPr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Наименование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:rsidR="00746818" w:rsidRDefault="00746818" w:rsidP="002A4A44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Расход сырья на единицу продукции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Стоимость реализации единицы продукции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Количество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в день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Стоимость производства продукции в день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Общая стоимость в день</w:t>
            </w:r>
          </w:p>
        </w:tc>
        <w:tc>
          <w:tcPr>
            <w:tcW w:w="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Общая стоимость в год</w:t>
            </w:r>
          </w:p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</w:tr>
      <w:tr w:rsidR="00746818" w:rsidRPr="002E05B5" w:rsidTr="002A4A44">
        <w:trPr>
          <w:trHeight w:val="143"/>
        </w:trPr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1087B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Багет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818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 руб.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руб.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40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шт.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818" w:rsidRPr="00694BD3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>160 руб.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746818" w:rsidRPr="007C77A5" w:rsidRDefault="00746818" w:rsidP="002A4A44">
            <w:pPr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 w:rsidRPr="007C77A5">
              <w:rPr>
                <w:rFonts w:ascii="Times New Roman" w:hAnsi="Times New Roman" w:cs="Times New Roman"/>
                <w:color w:val="000000"/>
                <w:sz w:val="28"/>
              </w:rPr>
              <w:t>880</w:t>
            </w: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руб.</w:t>
            </w:r>
          </w:p>
        </w:tc>
        <w:tc>
          <w:tcPr>
            <w:tcW w:w="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6818" w:rsidRPr="00694BD3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 w:rsidRPr="00694BD3">
              <w:rPr>
                <w:rFonts w:ascii="Times New Roman" w:hAnsi="Times New Roman" w:cs="Times New Roman"/>
                <w:color w:val="000000"/>
                <w:sz w:val="28"/>
              </w:rPr>
              <w:t>204</w:t>
            </w: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</w:t>
            </w:r>
            <w:r w:rsidRPr="00694BD3">
              <w:rPr>
                <w:rFonts w:ascii="Times New Roman" w:hAnsi="Times New Roman" w:cs="Times New Roman"/>
                <w:color w:val="000000"/>
                <w:sz w:val="28"/>
              </w:rPr>
              <w:t>400</w:t>
            </w: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руб.</w:t>
            </w:r>
          </w:p>
        </w:tc>
      </w:tr>
      <w:tr w:rsidR="00746818" w:rsidRPr="002E05B5" w:rsidTr="002A4A44">
        <w:trPr>
          <w:trHeight w:val="755"/>
        </w:trPr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1087B" w:rsidRDefault="00746818" w:rsidP="002A4A4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Сдобная булочка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818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 руб.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 руб.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50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шт.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818" w:rsidRPr="00694BD3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>200 руб.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746818" w:rsidRPr="007C77A5" w:rsidRDefault="00746818" w:rsidP="002A4A44">
            <w:pPr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 w:rsidRPr="007C77A5">
              <w:rPr>
                <w:rFonts w:ascii="Times New Roman" w:hAnsi="Times New Roman" w:cs="Times New Roman"/>
                <w:color w:val="000000"/>
                <w:sz w:val="28"/>
              </w:rPr>
              <w:t>700</w:t>
            </w:r>
          </w:p>
        </w:tc>
        <w:tc>
          <w:tcPr>
            <w:tcW w:w="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6818" w:rsidRPr="00694BD3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 w:rsidRPr="00694BD3">
              <w:rPr>
                <w:rFonts w:ascii="Times New Roman" w:hAnsi="Times New Roman" w:cs="Times New Roman"/>
                <w:color w:val="000000"/>
                <w:sz w:val="28"/>
              </w:rPr>
              <w:t>182</w:t>
            </w: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</w:t>
            </w:r>
            <w:r w:rsidRPr="00694BD3">
              <w:rPr>
                <w:rFonts w:ascii="Times New Roman" w:hAnsi="Times New Roman" w:cs="Times New Roman"/>
                <w:color w:val="000000"/>
                <w:sz w:val="28"/>
              </w:rPr>
              <w:t>500</w:t>
            </w: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руб.</w:t>
            </w:r>
          </w:p>
        </w:tc>
      </w:tr>
      <w:tr w:rsidR="00746818" w:rsidRPr="002E05B5" w:rsidTr="002A4A44">
        <w:trPr>
          <w:trHeight w:val="475"/>
        </w:trPr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1087B" w:rsidRDefault="00746818" w:rsidP="002A4A4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Кекс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818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руб.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 руб.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Default="00746818" w:rsidP="002A4A44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30</w:t>
            </w:r>
            <w:r w:rsidRPr="00BC2F5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шт.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818" w:rsidRPr="00694BD3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>150 руб.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746818" w:rsidRPr="007C77A5" w:rsidRDefault="00746818" w:rsidP="002A4A44">
            <w:pPr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 w:rsidRPr="007C77A5">
              <w:rPr>
                <w:rFonts w:ascii="Times New Roman" w:hAnsi="Times New Roman" w:cs="Times New Roman"/>
                <w:color w:val="000000"/>
                <w:sz w:val="28"/>
              </w:rPr>
              <w:t>540</w:t>
            </w:r>
          </w:p>
        </w:tc>
        <w:tc>
          <w:tcPr>
            <w:tcW w:w="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6818" w:rsidRPr="00694BD3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 w:rsidRPr="00694BD3">
              <w:rPr>
                <w:rFonts w:ascii="Times New Roman" w:hAnsi="Times New Roman" w:cs="Times New Roman"/>
                <w:color w:val="000000"/>
                <w:sz w:val="28"/>
              </w:rPr>
              <w:t>131</w:t>
            </w: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</w:t>
            </w:r>
            <w:r w:rsidRPr="00694BD3">
              <w:rPr>
                <w:rFonts w:ascii="Times New Roman" w:hAnsi="Times New Roman" w:cs="Times New Roman"/>
                <w:color w:val="000000"/>
                <w:sz w:val="28"/>
              </w:rPr>
              <w:t>400</w:t>
            </w: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руб.</w:t>
            </w:r>
          </w:p>
        </w:tc>
      </w:tr>
      <w:tr w:rsidR="00746818" w:rsidRPr="002E05B5" w:rsidTr="002A4A44">
        <w:trPr>
          <w:trHeight w:val="286"/>
        </w:trPr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Default="00746818" w:rsidP="002A4A4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Рогалик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818" w:rsidRDefault="00746818" w:rsidP="002A4A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руб.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Default="00746818" w:rsidP="002A4A44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</w:t>
            </w:r>
            <w:r w:rsidRPr="002E7E5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руб.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Default="00746818" w:rsidP="002A4A44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</w:t>
            </w:r>
            <w:r w:rsidRPr="00BC2F5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шт.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818" w:rsidRPr="00694BD3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>125 руб.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746818" w:rsidRPr="007C77A5" w:rsidRDefault="00746818" w:rsidP="002A4A44">
            <w:pPr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 w:rsidRPr="007C77A5">
              <w:rPr>
                <w:rFonts w:ascii="Times New Roman" w:hAnsi="Times New Roman" w:cs="Times New Roman"/>
                <w:color w:val="000000"/>
                <w:sz w:val="28"/>
              </w:rPr>
              <w:t>375</w:t>
            </w:r>
          </w:p>
        </w:tc>
        <w:tc>
          <w:tcPr>
            <w:tcW w:w="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6818" w:rsidRPr="00694BD3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 w:rsidRPr="00694BD3">
              <w:rPr>
                <w:rFonts w:ascii="Times New Roman" w:hAnsi="Times New Roman" w:cs="Times New Roman"/>
                <w:color w:val="000000"/>
                <w:sz w:val="28"/>
              </w:rPr>
              <w:t>136</w:t>
            </w: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</w:t>
            </w:r>
            <w:r w:rsidRPr="00694BD3">
              <w:rPr>
                <w:rFonts w:ascii="Times New Roman" w:hAnsi="Times New Roman" w:cs="Times New Roman"/>
                <w:color w:val="000000"/>
                <w:sz w:val="28"/>
              </w:rPr>
              <w:t>875</w:t>
            </w: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руб.</w:t>
            </w:r>
          </w:p>
        </w:tc>
      </w:tr>
      <w:tr w:rsidR="00746818" w:rsidRPr="002E05B5" w:rsidTr="002A4A44">
        <w:trPr>
          <w:trHeight w:val="361"/>
        </w:trPr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1087B" w:rsidRDefault="00746818" w:rsidP="002A4A4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Творожник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818" w:rsidRDefault="00746818" w:rsidP="002A4A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 руб.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Default="00746818" w:rsidP="002A4A44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80</w:t>
            </w:r>
            <w:r w:rsidRPr="002E7E56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руб.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Default="00746818" w:rsidP="002A4A44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</w:t>
            </w:r>
            <w:r w:rsidRPr="00BC2F50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шт.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818" w:rsidRPr="00694BD3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>200 руб.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746818" w:rsidRPr="007C77A5" w:rsidRDefault="00746818" w:rsidP="002A4A44">
            <w:pPr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 w:rsidRPr="007C77A5">
              <w:rPr>
                <w:rFonts w:ascii="Times New Roman" w:hAnsi="Times New Roman" w:cs="Times New Roman"/>
                <w:color w:val="000000"/>
                <w:sz w:val="28"/>
              </w:rPr>
              <w:t>4000</w:t>
            </w:r>
          </w:p>
        </w:tc>
        <w:tc>
          <w:tcPr>
            <w:tcW w:w="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6818" w:rsidRPr="00694BD3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 w:rsidRPr="00694BD3">
              <w:rPr>
                <w:rFonts w:ascii="Times New Roman" w:hAnsi="Times New Roman" w:cs="Times New Roman"/>
                <w:color w:val="000000"/>
                <w:sz w:val="28"/>
              </w:rPr>
              <w:t>146</w:t>
            </w: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</w:t>
            </w:r>
            <w:r w:rsidRPr="00694BD3">
              <w:rPr>
                <w:rFonts w:ascii="Times New Roman" w:hAnsi="Times New Roman" w:cs="Times New Roman"/>
                <w:color w:val="000000"/>
                <w:sz w:val="28"/>
              </w:rPr>
              <w:t>000</w:t>
            </w:r>
            <w:r>
              <w:rPr>
                <w:rFonts w:ascii="Times New Roman" w:hAnsi="Times New Roman" w:cs="Times New Roman"/>
                <w:color w:val="000000"/>
                <w:sz w:val="28"/>
              </w:rPr>
              <w:t xml:space="preserve"> руб.</w:t>
            </w:r>
          </w:p>
        </w:tc>
      </w:tr>
      <w:tr w:rsidR="00746818" w:rsidRPr="002E05B5" w:rsidTr="002A4A44">
        <w:trPr>
          <w:trHeight w:val="361"/>
        </w:trPr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Default="00746818" w:rsidP="002A4A4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Слойка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818" w:rsidRDefault="00746818" w:rsidP="002A4A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8 руб.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Default="00746818" w:rsidP="002A4A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 руб.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Default="00746818" w:rsidP="002A4A4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50 шт.</w:t>
            </w: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818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>400 руб.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746818" w:rsidRPr="007C77A5" w:rsidRDefault="00746818" w:rsidP="002A4A44">
            <w:pPr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 w:rsidRPr="007C77A5">
              <w:rPr>
                <w:rFonts w:ascii="Times New Roman" w:hAnsi="Times New Roman" w:cs="Times New Roman"/>
                <w:color w:val="000000"/>
                <w:sz w:val="28"/>
              </w:rPr>
              <w:t>500</w:t>
            </w:r>
          </w:p>
        </w:tc>
        <w:tc>
          <w:tcPr>
            <w:tcW w:w="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6818" w:rsidRPr="00694BD3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</w:rPr>
              <w:t>456 250 руб.</w:t>
            </w:r>
          </w:p>
        </w:tc>
      </w:tr>
      <w:tr w:rsidR="00746818" w:rsidRPr="002E05B5" w:rsidTr="002A4A44">
        <w:trPr>
          <w:trHeight w:val="413"/>
        </w:trPr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6733D0" w:rsidRDefault="00746818" w:rsidP="002A4A4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733D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7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818" w:rsidRPr="008A46B6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8A46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54 руб.</w:t>
            </w:r>
          </w:p>
        </w:tc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746818" w:rsidRPr="008A46B6" w:rsidRDefault="00746818" w:rsidP="002A4A4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746818" w:rsidRPr="008A46B6" w:rsidRDefault="00746818" w:rsidP="002A4A44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7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46818" w:rsidRPr="008A46B6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8A46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23</w:t>
            </w:r>
            <w:r w:rsidRPr="008A46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5 руб.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6818" w:rsidRPr="008A46B6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6</w:t>
            </w:r>
            <w:r w:rsidRPr="008A46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995</w:t>
            </w:r>
            <w:r w:rsidRPr="008A46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руб.</w:t>
            </w:r>
          </w:p>
        </w:tc>
        <w:tc>
          <w:tcPr>
            <w:tcW w:w="7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46818" w:rsidRPr="008A46B6" w:rsidRDefault="00746818" w:rsidP="002A4A4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</w:t>
            </w:r>
            <w:r w:rsidRPr="008A46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553</w:t>
            </w:r>
            <w:r w:rsidRPr="008A46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175</w:t>
            </w:r>
            <w:r w:rsidRPr="008A46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руб.</w:t>
            </w:r>
          </w:p>
        </w:tc>
      </w:tr>
    </w:tbl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746818" w:rsidSect="00565259">
          <w:type w:val="nextColumn"/>
          <w:pgSz w:w="11906" w:h="16838"/>
          <w:pgMar w:top="992" w:right="709" w:bottom="1134" w:left="992" w:header="709" w:footer="352" w:gutter="0"/>
          <w:cols w:space="720"/>
          <w:docGrid w:linePitch="360"/>
        </w:sectPr>
      </w:pPr>
    </w:p>
    <w:p w:rsidR="00746818" w:rsidRPr="002E05B5" w:rsidRDefault="00746818" w:rsidP="0074681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2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.6. Расчет заработной платы и отчислений: (руб.)</w:t>
      </w:r>
    </w:p>
    <w:tbl>
      <w:tblPr>
        <w:tblStyle w:val="26"/>
        <w:tblW w:w="0" w:type="auto"/>
        <w:tblLook w:val="04A0"/>
      </w:tblPr>
      <w:tblGrid>
        <w:gridCol w:w="2609"/>
        <w:gridCol w:w="1723"/>
        <w:gridCol w:w="1852"/>
        <w:gridCol w:w="2516"/>
        <w:gridCol w:w="1721"/>
      </w:tblGrid>
      <w:tr w:rsidR="00746818" w:rsidRPr="007A798E" w:rsidTr="002A4A44">
        <w:tc>
          <w:tcPr>
            <w:tcW w:w="0" w:type="auto"/>
            <w:vAlign w:val="center"/>
          </w:tcPr>
          <w:p w:rsidR="00746818" w:rsidRPr="009F4EB2" w:rsidRDefault="00746818" w:rsidP="002A4A44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9F4EB2">
              <w:rPr>
                <w:b/>
                <w:sz w:val="28"/>
                <w:szCs w:val="28"/>
                <w:lang w:eastAsia="ar-SA"/>
              </w:rPr>
              <w:t>Должность</w:t>
            </w:r>
          </w:p>
        </w:tc>
        <w:tc>
          <w:tcPr>
            <w:tcW w:w="0" w:type="auto"/>
            <w:vAlign w:val="center"/>
          </w:tcPr>
          <w:p w:rsidR="00746818" w:rsidRPr="0036754D" w:rsidRDefault="00746818" w:rsidP="002A4A4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36754D">
              <w:rPr>
                <w:b/>
                <w:sz w:val="24"/>
                <w:szCs w:val="24"/>
                <w:lang w:eastAsia="ar-SA"/>
              </w:rPr>
              <w:t>Кол-во работников (чел.)</w:t>
            </w:r>
          </w:p>
        </w:tc>
        <w:tc>
          <w:tcPr>
            <w:tcW w:w="0" w:type="auto"/>
            <w:vAlign w:val="center"/>
          </w:tcPr>
          <w:p w:rsidR="00746818" w:rsidRPr="0036754D" w:rsidRDefault="00746818" w:rsidP="002A4A4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36754D">
              <w:rPr>
                <w:b/>
                <w:sz w:val="24"/>
                <w:szCs w:val="24"/>
                <w:lang w:eastAsia="ar-SA"/>
              </w:rPr>
              <w:t>Зарплата в месяц на 1 работника (руб.)</w:t>
            </w:r>
          </w:p>
        </w:tc>
        <w:tc>
          <w:tcPr>
            <w:tcW w:w="0" w:type="auto"/>
          </w:tcPr>
          <w:p w:rsidR="00746818" w:rsidRPr="0036754D" w:rsidRDefault="00746818" w:rsidP="002A4A4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36754D">
              <w:rPr>
                <w:b/>
                <w:sz w:val="24"/>
                <w:szCs w:val="24"/>
                <w:lang w:eastAsia="ar-SA"/>
              </w:rPr>
              <w:t>Заработная плата в месяц на 1</w:t>
            </w:r>
            <w:r>
              <w:rPr>
                <w:b/>
                <w:sz w:val="24"/>
                <w:szCs w:val="24"/>
                <w:lang w:eastAsia="ar-SA"/>
              </w:rPr>
              <w:t xml:space="preserve"> работника с учетом взносов (30,2</w:t>
            </w:r>
            <w:r w:rsidRPr="0036754D">
              <w:rPr>
                <w:b/>
                <w:sz w:val="24"/>
                <w:szCs w:val="24"/>
                <w:lang w:eastAsia="ar-SA"/>
              </w:rPr>
              <w:t>%)</w:t>
            </w:r>
            <w:r>
              <w:rPr>
                <w:b/>
                <w:sz w:val="24"/>
                <w:szCs w:val="24"/>
                <w:lang w:eastAsia="ar-SA"/>
              </w:rPr>
              <w:t xml:space="preserve"> (руб.)</w:t>
            </w:r>
          </w:p>
        </w:tc>
        <w:tc>
          <w:tcPr>
            <w:tcW w:w="0" w:type="auto"/>
            <w:vAlign w:val="center"/>
          </w:tcPr>
          <w:p w:rsidR="00746818" w:rsidRPr="0036754D" w:rsidRDefault="00746818" w:rsidP="002A4A44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36754D">
              <w:rPr>
                <w:b/>
                <w:sz w:val="24"/>
                <w:szCs w:val="24"/>
                <w:lang w:eastAsia="ar-SA"/>
              </w:rPr>
              <w:t>Общие затраты в год на зарплату (руб.)</w:t>
            </w:r>
          </w:p>
        </w:tc>
      </w:tr>
      <w:tr w:rsidR="00746818" w:rsidRPr="007A798E" w:rsidTr="002A4A44">
        <w:trPr>
          <w:trHeight w:val="966"/>
        </w:trPr>
        <w:tc>
          <w:tcPr>
            <w:tcW w:w="0" w:type="auto"/>
            <w:vAlign w:val="center"/>
          </w:tcPr>
          <w:p w:rsidR="00746818" w:rsidRPr="007A798E" w:rsidRDefault="00746818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Пекарь-универсал (пекарь и кассир)</w:t>
            </w:r>
          </w:p>
        </w:tc>
        <w:tc>
          <w:tcPr>
            <w:tcW w:w="0" w:type="auto"/>
            <w:vAlign w:val="center"/>
          </w:tcPr>
          <w:p w:rsidR="00746818" w:rsidRPr="007A798E" w:rsidRDefault="00746818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2</w:t>
            </w:r>
          </w:p>
        </w:tc>
        <w:tc>
          <w:tcPr>
            <w:tcW w:w="0" w:type="auto"/>
            <w:vAlign w:val="center"/>
          </w:tcPr>
          <w:p w:rsidR="00746818" w:rsidRPr="007A798E" w:rsidRDefault="00746818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15</w:t>
            </w:r>
            <w:r w:rsidRPr="007A798E">
              <w:rPr>
                <w:sz w:val="28"/>
                <w:szCs w:val="28"/>
                <w:lang w:eastAsia="ar-SA"/>
              </w:rPr>
              <w:t xml:space="preserve"> 000 </w:t>
            </w:r>
          </w:p>
        </w:tc>
        <w:tc>
          <w:tcPr>
            <w:tcW w:w="0" w:type="auto"/>
            <w:vAlign w:val="center"/>
          </w:tcPr>
          <w:p w:rsidR="00746818" w:rsidRPr="0036754D" w:rsidRDefault="00746818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19 800</w:t>
            </w:r>
          </w:p>
        </w:tc>
        <w:tc>
          <w:tcPr>
            <w:tcW w:w="0" w:type="auto"/>
            <w:vAlign w:val="center"/>
          </w:tcPr>
          <w:p w:rsidR="00746818" w:rsidRPr="0036754D" w:rsidRDefault="00746818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  <w:lang w:eastAsia="ar-SA"/>
              </w:rPr>
              <w:t>475 000</w:t>
            </w:r>
          </w:p>
        </w:tc>
      </w:tr>
      <w:tr w:rsidR="00746818" w:rsidRPr="007A798E" w:rsidTr="002A4A44">
        <w:trPr>
          <w:trHeight w:val="966"/>
        </w:trPr>
        <w:tc>
          <w:tcPr>
            <w:tcW w:w="0" w:type="auto"/>
            <w:vAlign w:val="center"/>
          </w:tcPr>
          <w:p w:rsidR="00746818" w:rsidRPr="007A798E" w:rsidRDefault="00746818" w:rsidP="002A4A44">
            <w:pPr>
              <w:suppressAutoHyphens/>
              <w:rPr>
                <w:sz w:val="28"/>
                <w:szCs w:val="28"/>
                <w:lang w:eastAsia="ar-SA"/>
              </w:rPr>
            </w:pPr>
            <w:r w:rsidRPr="007A798E">
              <w:rPr>
                <w:sz w:val="28"/>
                <w:szCs w:val="28"/>
                <w:lang w:eastAsia="ar-SA"/>
              </w:rPr>
              <w:t>Фиксированный страховой взнос</w:t>
            </w:r>
            <w:r>
              <w:rPr>
                <w:sz w:val="28"/>
                <w:szCs w:val="28"/>
                <w:lang w:eastAsia="ar-SA"/>
              </w:rPr>
              <w:t xml:space="preserve"> за ИП</w:t>
            </w:r>
          </w:p>
        </w:tc>
        <w:tc>
          <w:tcPr>
            <w:tcW w:w="0" w:type="auto"/>
            <w:gridSpan w:val="4"/>
            <w:vAlign w:val="center"/>
          </w:tcPr>
          <w:p w:rsidR="00746818" w:rsidRDefault="00746818" w:rsidP="002A4A44">
            <w:pPr>
              <w:suppressAutoHyphens/>
              <w:jc w:val="right"/>
              <w:rPr>
                <w:sz w:val="28"/>
                <w:szCs w:val="28"/>
                <w:lang w:eastAsia="ar-SA"/>
              </w:rPr>
            </w:pPr>
            <w:r w:rsidRPr="007B31EB">
              <w:rPr>
                <w:sz w:val="28"/>
                <w:szCs w:val="28"/>
                <w:lang w:eastAsia="ar-SA"/>
              </w:rPr>
              <w:t>22 261,38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7A798E">
              <w:rPr>
                <w:sz w:val="28"/>
                <w:szCs w:val="28"/>
                <w:lang w:eastAsia="ar-SA"/>
              </w:rPr>
              <w:t>руб. при доходе менее 300 000 руб. / год</w:t>
            </w:r>
          </w:p>
          <w:p w:rsidR="00746818" w:rsidRPr="0087558F" w:rsidRDefault="00746818" w:rsidP="002A4A44">
            <w:pPr>
              <w:suppressAutoHyphens/>
              <w:jc w:val="right"/>
              <w:rPr>
                <w:sz w:val="28"/>
                <w:szCs w:val="28"/>
                <w:lang w:eastAsia="ar-SA"/>
              </w:rPr>
            </w:pPr>
            <w:r w:rsidRPr="0036754D">
              <w:rPr>
                <w:sz w:val="28"/>
                <w:szCs w:val="28"/>
                <w:lang w:eastAsia="ar-SA"/>
              </w:rPr>
              <w:t>1% с суммы дохода свыше 300 000 руб.</w:t>
            </w:r>
            <w:r>
              <w:rPr>
                <w:sz w:val="28"/>
                <w:szCs w:val="28"/>
                <w:lang w:eastAsia="ar-SA"/>
              </w:rPr>
              <w:t xml:space="preserve"> </w:t>
            </w:r>
            <w:r w:rsidRPr="0036754D">
              <w:rPr>
                <w:sz w:val="28"/>
                <w:szCs w:val="28"/>
                <w:lang w:eastAsia="ar-SA"/>
              </w:rPr>
              <w:t>/</w:t>
            </w:r>
            <w:r>
              <w:rPr>
                <w:sz w:val="28"/>
                <w:szCs w:val="28"/>
                <w:lang w:eastAsia="ar-SA"/>
              </w:rPr>
              <w:t xml:space="preserve"> год</w:t>
            </w:r>
          </w:p>
        </w:tc>
      </w:tr>
    </w:tbl>
    <w:p w:rsidR="00746818" w:rsidRPr="00046574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.7. Аренда и коммунальные расходы (руб.)</w:t>
      </w:r>
    </w:p>
    <w:tbl>
      <w:tblPr>
        <w:tblW w:w="5000" w:type="pct"/>
        <w:tblLook w:val="0000"/>
      </w:tblPr>
      <w:tblGrid>
        <w:gridCol w:w="2726"/>
        <w:gridCol w:w="2876"/>
        <w:gridCol w:w="2422"/>
        <w:gridCol w:w="2397"/>
      </w:tblGrid>
      <w:tr w:rsidR="00746818" w:rsidRPr="002E05B5" w:rsidTr="002A4A44">
        <w:trPr>
          <w:trHeight w:val="644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Вид затрат</w:t>
            </w: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2015 г.</w:t>
            </w:r>
          </w:p>
        </w:tc>
        <w:tc>
          <w:tcPr>
            <w:tcW w:w="11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2016 г.</w:t>
            </w: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Затраты в год</w:t>
            </w:r>
          </w:p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2017 г.</w:t>
            </w:r>
          </w:p>
        </w:tc>
      </w:tr>
      <w:tr w:rsidR="00746818" w:rsidRPr="002E05B5" w:rsidTr="002A4A44">
        <w:trPr>
          <w:trHeight w:val="644"/>
        </w:trPr>
        <w:tc>
          <w:tcPr>
            <w:tcW w:w="130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Аренда помещения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44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000</w:t>
            </w:r>
          </w:p>
        </w:tc>
        <w:tc>
          <w:tcPr>
            <w:tcW w:w="11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50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000</w:t>
            </w: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56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000</w:t>
            </w:r>
          </w:p>
        </w:tc>
      </w:tr>
      <w:tr w:rsidR="00746818" w:rsidRPr="002E05B5" w:rsidTr="002A4A44">
        <w:trPr>
          <w:trHeight w:val="644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Arial"/>
                <w:bCs/>
                <w:iCs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Коммунальные расходы</w:t>
            </w: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96</w:t>
            </w: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 000</w:t>
            </w:r>
          </w:p>
        </w:tc>
        <w:tc>
          <w:tcPr>
            <w:tcW w:w="11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>02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 xml:space="preserve"> 000</w:t>
            </w: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08</w:t>
            </w: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000</w:t>
            </w:r>
          </w:p>
        </w:tc>
      </w:tr>
      <w:tr w:rsidR="00746818" w:rsidRPr="002E05B5" w:rsidTr="002A4A44">
        <w:trPr>
          <w:trHeight w:val="644"/>
        </w:trPr>
        <w:tc>
          <w:tcPr>
            <w:tcW w:w="13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Итого:</w:t>
            </w: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240</w:t>
            </w:r>
            <w:r w:rsidRPr="002E05B5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  <w:lang w:eastAsia="ar-SA"/>
              </w:rPr>
              <w:t> 000</w:t>
            </w:r>
          </w:p>
        </w:tc>
        <w:tc>
          <w:tcPr>
            <w:tcW w:w="11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ar-SA"/>
              </w:rPr>
              <w:t>252</w:t>
            </w: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ar-SA"/>
              </w:rPr>
              <w:t xml:space="preserve"> 000</w:t>
            </w:r>
          </w:p>
        </w:tc>
        <w:tc>
          <w:tcPr>
            <w:tcW w:w="115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264</w:t>
            </w:r>
            <w:r w:rsidRPr="002E05B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000</w:t>
            </w:r>
          </w:p>
        </w:tc>
      </w:tr>
    </w:tbl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746818" w:rsidRPr="002E05B5" w:rsidSect="00565259">
          <w:pgSz w:w="11906" w:h="16838"/>
          <w:pgMar w:top="992" w:right="709" w:bottom="1134" w:left="992" w:header="709" w:footer="352" w:gutter="0"/>
          <w:cols w:space="720"/>
          <w:docGrid w:linePitch="360"/>
        </w:sectPr>
      </w:pPr>
    </w:p>
    <w:p w:rsidR="00746818" w:rsidRPr="002E05B5" w:rsidRDefault="00746818" w:rsidP="00746818">
      <w:pPr>
        <w:spacing w:after="0" w:line="240" w:lineRule="auto"/>
        <w:jc w:val="center"/>
        <w:rPr>
          <w:rFonts w:ascii="Times New Roman" w:eastAsia="Times New Roman" w:hAnsi="Times New Roman" w:cs="Arial"/>
          <w:b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3. К</w:t>
      </w:r>
      <w:r w:rsidRPr="002E05B5">
        <w:rPr>
          <w:rFonts w:ascii="Times New Roman" w:eastAsia="Times New Roman" w:hAnsi="Times New Roman" w:cs="Arial"/>
          <w:b/>
          <w:bCs/>
          <w:kern w:val="1"/>
          <w:sz w:val="28"/>
          <w:szCs w:val="28"/>
          <w:lang w:eastAsia="ar-SA"/>
        </w:rPr>
        <w:t>алендарный план реализации проекта (12 месяцев)</w:t>
      </w:r>
    </w:p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</w:p>
    <w:tbl>
      <w:tblPr>
        <w:tblW w:w="9813" w:type="dxa"/>
        <w:tblLayout w:type="fixed"/>
        <w:tblLook w:val="0000"/>
      </w:tblPr>
      <w:tblGrid>
        <w:gridCol w:w="2200"/>
        <w:gridCol w:w="607"/>
        <w:gridCol w:w="606"/>
        <w:gridCol w:w="606"/>
        <w:gridCol w:w="606"/>
        <w:gridCol w:w="728"/>
        <w:gridCol w:w="709"/>
        <w:gridCol w:w="721"/>
        <w:gridCol w:w="606"/>
        <w:gridCol w:w="606"/>
        <w:gridCol w:w="606"/>
        <w:gridCol w:w="606"/>
        <w:gridCol w:w="606"/>
      </w:tblGrid>
      <w:tr w:rsidR="00746818" w:rsidRPr="002E05B5" w:rsidTr="002A4A44">
        <w:trPr>
          <w:trHeight w:val="508"/>
        </w:trPr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Мероприятие</w:t>
            </w:r>
          </w:p>
        </w:tc>
        <w:tc>
          <w:tcPr>
            <w:tcW w:w="761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Срок реализации (месяц)</w:t>
            </w:r>
          </w:p>
        </w:tc>
      </w:tr>
      <w:tr w:rsidR="00746818" w:rsidRPr="002E05B5" w:rsidTr="002A4A44">
        <w:trPr>
          <w:cantSplit/>
          <w:trHeight w:val="1675"/>
        </w:trPr>
        <w:tc>
          <w:tcPr>
            <w:tcW w:w="2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Январь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Февраль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Март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Апрель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Май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Июнь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Июль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Август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Сентябрь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Октябрь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Ноябрь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Декабрь 201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ar-SA"/>
              </w:rPr>
              <w:t>6</w:t>
            </w:r>
          </w:p>
        </w:tc>
      </w:tr>
      <w:tr w:rsidR="00746818" w:rsidRPr="002E05B5" w:rsidTr="002A4A44">
        <w:trPr>
          <w:trHeight w:val="397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Регистрация </w:t>
            </w: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ИП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746818" w:rsidRPr="002E05B5" w:rsidTr="002A4A44">
        <w:trPr>
          <w:trHeight w:val="397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Постановка на налоговый учет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746818" w:rsidRPr="002E05B5" w:rsidTr="002A4A44">
        <w:trPr>
          <w:trHeight w:val="397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Аренда помещения - договор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746818" w:rsidRPr="002E05B5" w:rsidTr="002A4A44">
        <w:trPr>
          <w:trHeight w:val="186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Прохождение сертификации  </w:t>
            </w:r>
            <w:r w:rsidRPr="009E06B7">
              <w:rPr>
                <w:rFonts w:ascii="Times New Roman" w:eastAsia="Times New Roman" w:hAnsi="Times New Roman" w:cs="Times New Roman"/>
                <w:bCs/>
                <w:i/>
                <w:iCs/>
                <w:szCs w:val="28"/>
                <w:lang w:eastAsia="ar-SA"/>
              </w:rPr>
              <w:t xml:space="preserve">(разрешение </w:t>
            </w:r>
            <w:proofErr w:type="spellStart"/>
            <w:r w:rsidRPr="009E06B7">
              <w:rPr>
                <w:rFonts w:ascii="Times New Roman" w:eastAsia="Times New Roman" w:hAnsi="Times New Roman" w:cs="Times New Roman"/>
                <w:bCs/>
                <w:i/>
                <w:iCs/>
                <w:szCs w:val="28"/>
                <w:lang w:eastAsia="ar-SA"/>
              </w:rPr>
              <w:t>СЭС</w:t>
            </w:r>
            <w:proofErr w:type="spellEnd"/>
            <w:r w:rsidRPr="009E06B7">
              <w:rPr>
                <w:rFonts w:ascii="Times New Roman" w:eastAsia="Times New Roman" w:hAnsi="Times New Roman" w:cs="Times New Roman"/>
                <w:bCs/>
                <w:i/>
                <w:iCs/>
                <w:szCs w:val="28"/>
                <w:lang w:eastAsia="ar-SA"/>
              </w:rPr>
              <w:t xml:space="preserve">, разрешение </w:t>
            </w:r>
            <w:proofErr w:type="spellStart"/>
            <w:r w:rsidRPr="009E06B7">
              <w:rPr>
                <w:rFonts w:ascii="Times New Roman" w:eastAsia="Times New Roman" w:hAnsi="Times New Roman" w:cs="Times New Roman"/>
                <w:bCs/>
                <w:i/>
                <w:iCs/>
                <w:szCs w:val="28"/>
                <w:lang w:eastAsia="ar-SA"/>
              </w:rPr>
              <w:t>ГосПожНадзора</w:t>
            </w:r>
            <w:proofErr w:type="spellEnd"/>
            <w:r w:rsidRPr="009E06B7">
              <w:rPr>
                <w:rFonts w:ascii="Times New Roman" w:eastAsia="Times New Roman" w:hAnsi="Times New Roman" w:cs="Times New Roman"/>
                <w:bCs/>
                <w:i/>
                <w:iCs/>
                <w:szCs w:val="28"/>
                <w:lang w:eastAsia="ar-SA"/>
              </w:rPr>
              <w:t>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FBFBF" w:themeFill="background1" w:themeFillShade="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746818" w:rsidRPr="002E05B5" w:rsidTr="002A4A44">
        <w:trPr>
          <w:trHeight w:val="186"/>
        </w:trPr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Ремонт, покупка оборудования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746818" w:rsidRPr="002E05B5" w:rsidTr="002A4A44">
        <w:trPr>
          <w:trHeight w:val="119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Подбор персонала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746818" w:rsidRPr="002E05B5" w:rsidTr="002A4A44">
        <w:trPr>
          <w:trHeight w:val="153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Организация работы персонала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746818" w:rsidRPr="002E05B5" w:rsidTr="002A4A44">
        <w:trPr>
          <w:trHeight w:val="169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Размещение рекламы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746818" w:rsidRPr="002E05B5" w:rsidTr="002A4A44">
        <w:trPr>
          <w:trHeight w:val="119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2E05B5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Официальное открытие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746818" w:rsidRPr="002E05B5" w:rsidTr="002A4A44">
        <w:trPr>
          <w:trHeight w:val="186"/>
        </w:trPr>
        <w:tc>
          <w:tcPr>
            <w:tcW w:w="220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7A798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Мониторинг ситуации: посещаемость, средний чек и пр.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Default="00746818" w:rsidP="0074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sectPr w:rsidR="00746818" w:rsidSect="00565259">
          <w:headerReference w:type="default" r:id="rId10"/>
          <w:type w:val="nextColumn"/>
          <w:pgSz w:w="11906" w:h="16838"/>
          <w:pgMar w:top="992" w:right="709" w:bottom="1134" w:left="992" w:header="709" w:footer="709" w:gutter="0"/>
          <w:cols w:space="720"/>
          <w:docGrid w:linePitch="360"/>
        </w:sectPr>
      </w:pPr>
    </w:p>
    <w:p w:rsidR="00746818" w:rsidRPr="002E05B5" w:rsidRDefault="00746818" w:rsidP="00746818">
      <w:pPr>
        <w:spacing w:after="0" w:line="240" w:lineRule="auto"/>
        <w:jc w:val="center"/>
        <w:rPr>
          <w:rFonts w:ascii="Times New Roman" w:eastAsia="Times New Roman" w:hAnsi="Times New Roman" w:cs="Arial"/>
          <w:bCs/>
          <w:kern w:val="1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lastRenderedPageBreak/>
        <w:t>4. Финансовый план (12 месяцев)</w:t>
      </w:r>
    </w:p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4.1. Общая стоимость проекта</w:t>
      </w:r>
    </w:p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tbl>
      <w:tblPr>
        <w:tblW w:w="5000" w:type="pct"/>
        <w:tblLook w:val="04A0"/>
      </w:tblPr>
      <w:tblGrid>
        <w:gridCol w:w="2115"/>
        <w:gridCol w:w="944"/>
        <w:gridCol w:w="1072"/>
        <w:gridCol w:w="952"/>
        <w:gridCol w:w="940"/>
        <w:gridCol w:w="943"/>
        <w:gridCol w:w="976"/>
        <w:gridCol w:w="973"/>
        <w:gridCol w:w="943"/>
        <w:gridCol w:w="946"/>
        <w:gridCol w:w="6"/>
        <w:gridCol w:w="932"/>
        <w:gridCol w:w="911"/>
        <w:gridCol w:w="985"/>
        <w:gridCol w:w="1290"/>
      </w:tblGrid>
      <w:tr w:rsidR="00746818" w:rsidRPr="002E05B5" w:rsidTr="002A4A44">
        <w:trPr>
          <w:trHeight w:val="390"/>
          <w:tblHeader/>
        </w:trPr>
        <w:tc>
          <w:tcPr>
            <w:tcW w:w="70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Финансовые потоки (руб.)</w:t>
            </w:r>
          </w:p>
        </w:tc>
        <w:tc>
          <w:tcPr>
            <w:tcW w:w="3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янв.15</w:t>
            </w:r>
          </w:p>
        </w:tc>
        <w:tc>
          <w:tcPr>
            <w:tcW w:w="35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фев.15</w:t>
            </w:r>
          </w:p>
        </w:tc>
        <w:tc>
          <w:tcPr>
            <w:tcW w:w="3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мар.15</w:t>
            </w:r>
          </w:p>
        </w:tc>
        <w:tc>
          <w:tcPr>
            <w:tcW w:w="3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апр.15</w:t>
            </w:r>
          </w:p>
        </w:tc>
        <w:tc>
          <w:tcPr>
            <w:tcW w:w="3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май.15</w:t>
            </w:r>
          </w:p>
        </w:tc>
        <w:tc>
          <w:tcPr>
            <w:tcW w:w="3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июн.15</w:t>
            </w:r>
          </w:p>
        </w:tc>
        <w:tc>
          <w:tcPr>
            <w:tcW w:w="32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июл.15</w:t>
            </w:r>
          </w:p>
        </w:tc>
        <w:tc>
          <w:tcPr>
            <w:tcW w:w="3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авг.15</w:t>
            </w:r>
          </w:p>
        </w:tc>
        <w:tc>
          <w:tcPr>
            <w:tcW w:w="3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сен.15</w:t>
            </w:r>
          </w:p>
        </w:tc>
        <w:tc>
          <w:tcPr>
            <w:tcW w:w="31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окт.15</w:t>
            </w:r>
          </w:p>
        </w:tc>
        <w:tc>
          <w:tcPr>
            <w:tcW w:w="30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ноя.15</w:t>
            </w:r>
          </w:p>
        </w:tc>
        <w:tc>
          <w:tcPr>
            <w:tcW w:w="33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дек.15</w:t>
            </w:r>
          </w:p>
        </w:tc>
        <w:tc>
          <w:tcPr>
            <w:tcW w:w="43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ГОД</w:t>
            </w:r>
          </w:p>
        </w:tc>
      </w:tr>
      <w:tr w:rsidR="00746818" w:rsidRPr="002E05B5" w:rsidTr="002A4A44">
        <w:trPr>
          <w:trHeight w:val="39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Сальдо на начало периода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011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011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-358 800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011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-387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6D011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800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011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-281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6D011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210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011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-180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6D011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410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011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-63 820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011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46 980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011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163 570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011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280 160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011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380 960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011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497 550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6D0110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608 350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6D0110" w:rsidRDefault="00746818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Cs w:val="20"/>
              </w:rPr>
              <w:t>-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4292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E7B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2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140</w:t>
            </w:r>
            <w:r w:rsidRPr="00FE7B2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650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Выручка от реализации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216 875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209 850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216 875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209 850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216 875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216 875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209 850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216 875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209 850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216 875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0110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  <w:r w:rsidRPr="006D0110">
              <w:rPr>
                <w:rFonts w:ascii="Times New Roman" w:hAnsi="Times New Roman" w:cs="Times New Roman"/>
                <w:b/>
                <w:bCs/>
                <w:color w:val="000000"/>
              </w:rPr>
              <w:t>140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6D0110">
              <w:rPr>
                <w:rFonts w:ascii="Times New Roman" w:hAnsi="Times New Roman" w:cs="Times New Roman"/>
                <w:b/>
                <w:bCs/>
                <w:color w:val="000000"/>
              </w:rPr>
              <w:t>650</w:t>
            </w:r>
          </w:p>
        </w:tc>
      </w:tr>
      <w:tr w:rsidR="00746818" w:rsidRPr="002E05B5" w:rsidTr="002A4A44">
        <w:trPr>
          <w:trHeight w:val="645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Привлеченные средства (гранты, субсидии)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FE7B25" w:rsidRDefault="00746818" w:rsidP="002A4A4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FE7B25" w:rsidRDefault="00746818" w:rsidP="002A4A4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FE7B25" w:rsidRDefault="00746818" w:rsidP="002A4A4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FE7B25" w:rsidRDefault="00746818" w:rsidP="002A4A4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FE7B25" w:rsidRDefault="00746818" w:rsidP="002A4A4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FE7B25" w:rsidRDefault="00746818" w:rsidP="002A4A4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FE7B25" w:rsidRDefault="00746818" w:rsidP="002A4A4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FE7B25" w:rsidRDefault="00746818" w:rsidP="002A4A4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FE7B25" w:rsidRDefault="00746818" w:rsidP="002A4A4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FE7B25" w:rsidRDefault="00746818" w:rsidP="002A4A4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FE7B25" w:rsidRDefault="00746818" w:rsidP="002A4A4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FE7B25" w:rsidRDefault="00746818" w:rsidP="002A4A4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FE7B25" w:rsidRDefault="00746818" w:rsidP="002A4A44">
            <w:pPr>
              <w:suppressAutoHyphens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lang w:eastAsia="ar-SA"/>
              </w:rPr>
            </w:pPr>
            <w:r w:rsidRPr="00FE7B25">
              <w:rPr>
                <w:rFonts w:ascii="Times New Roman" w:hAnsi="Times New Roman" w:cs="Times New Roman"/>
                <w:color w:val="000000"/>
                <w:lang w:eastAsia="ar-SA"/>
              </w:rPr>
              <w:t>-</w:t>
            </w:r>
          </w:p>
        </w:tc>
      </w:tr>
      <w:tr w:rsidR="00746818" w:rsidRPr="002E05B5" w:rsidTr="002A4A44">
        <w:trPr>
          <w:trHeight w:val="315"/>
        </w:trPr>
        <w:tc>
          <w:tcPr>
            <w:tcW w:w="708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доходы: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5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31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216 875</w:t>
            </w:r>
          </w:p>
        </w:tc>
        <w:tc>
          <w:tcPr>
            <w:tcW w:w="31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209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D0110">
              <w:rPr>
                <w:rFonts w:ascii="Times New Roman" w:hAnsi="Times New Roman" w:cs="Times New Roman"/>
                <w:color w:val="000000"/>
              </w:rPr>
              <w:t>850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216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D0110">
              <w:rPr>
                <w:rFonts w:ascii="Times New Roman" w:hAnsi="Times New Roman" w:cs="Times New Roman"/>
                <w:color w:val="000000"/>
              </w:rPr>
              <w:t>875</w:t>
            </w:r>
          </w:p>
        </w:tc>
        <w:tc>
          <w:tcPr>
            <w:tcW w:w="32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209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D0110">
              <w:rPr>
                <w:rFonts w:ascii="Times New Roman" w:hAnsi="Times New Roman" w:cs="Times New Roman"/>
                <w:color w:val="000000"/>
              </w:rPr>
              <w:t>850</w:t>
            </w:r>
          </w:p>
        </w:tc>
        <w:tc>
          <w:tcPr>
            <w:tcW w:w="32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216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D0110">
              <w:rPr>
                <w:rFonts w:ascii="Times New Roman" w:hAnsi="Times New Roman" w:cs="Times New Roman"/>
                <w:color w:val="000000"/>
              </w:rPr>
              <w:t>875</w:t>
            </w:r>
          </w:p>
        </w:tc>
        <w:tc>
          <w:tcPr>
            <w:tcW w:w="31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216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D0110">
              <w:rPr>
                <w:rFonts w:ascii="Times New Roman" w:hAnsi="Times New Roman" w:cs="Times New Roman"/>
                <w:color w:val="000000"/>
              </w:rPr>
              <w:t>875</w:t>
            </w:r>
          </w:p>
        </w:tc>
        <w:tc>
          <w:tcPr>
            <w:tcW w:w="31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209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D0110">
              <w:rPr>
                <w:rFonts w:ascii="Times New Roman" w:hAnsi="Times New Roman" w:cs="Times New Roman"/>
                <w:color w:val="000000"/>
              </w:rPr>
              <w:t>850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216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D0110">
              <w:rPr>
                <w:rFonts w:ascii="Times New Roman" w:hAnsi="Times New Roman" w:cs="Times New Roman"/>
                <w:color w:val="000000"/>
              </w:rPr>
              <w:t>875</w:t>
            </w:r>
          </w:p>
        </w:tc>
        <w:tc>
          <w:tcPr>
            <w:tcW w:w="3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209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D0110">
              <w:rPr>
                <w:rFonts w:ascii="Times New Roman" w:hAnsi="Times New Roman" w:cs="Times New Roman"/>
                <w:color w:val="000000"/>
              </w:rPr>
              <w:t>850</w:t>
            </w:r>
          </w:p>
        </w:tc>
        <w:tc>
          <w:tcPr>
            <w:tcW w:w="33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6D0110" w:rsidRDefault="00746818" w:rsidP="002A4A4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0110">
              <w:rPr>
                <w:rFonts w:ascii="Times New Roman" w:hAnsi="Times New Roman" w:cs="Times New Roman"/>
                <w:color w:val="000000"/>
              </w:rPr>
              <w:t>216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D0110">
              <w:rPr>
                <w:rFonts w:ascii="Times New Roman" w:hAnsi="Times New Roman" w:cs="Times New Roman"/>
                <w:color w:val="000000"/>
              </w:rPr>
              <w:t>875</w:t>
            </w:r>
          </w:p>
        </w:tc>
        <w:tc>
          <w:tcPr>
            <w:tcW w:w="43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746818" w:rsidRPr="006D0110" w:rsidRDefault="00746818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0110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  <w:r w:rsidRPr="006D0110">
              <w:rPr>
                <w:rFonts w:ascii="Times New Roman" w:hAnsi="Times New Roman" w:cs="Times New Roman"/>
                <w:b/>
                <w:bCs/>
                <w:color w:val="000000"/>
              </w:rPr>
              <w:t>140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r w:rsidRPr="006D0110">
              <w:rPr>
                <w:rFonts w:ascii="Times New Roman" w:hAnsi="Times New Roman" w:cs="Times New Roman"/>
                <w:b/>
                <w:bCs/>
                <w:color w:val="000000"/>
              </w:rPr>
              <w:t>650</w:t>
            </w:r>
          </w:p>
        </w:tc>
      </w:tr>
      <w:tr w:rsidR="00746818" w:rsidRPr="002E05B5" w:rsidTr="002A4A44">
        <w:trPr>
          <w:trHeight w:val="315"/>
        </w:trPr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746818" w:rsidRPr="00597E51" w:rsidTr="002A4A44">
        <w:trPr>
          <w:trHeight w:val="300"/>
        </w:trPr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(руб.)</w:t>
            </w:r>
          </w:p>
        </w:tc>
        <w:tc>
          <w:tcPr>
            <w:tcW w:w="4292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818" w:rsidRPr="00597E51" w:rsidRDefault="00746818" w:rsidP="002A4A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97E5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</w:t>
            </w:r>
            <w:r w:rsidRPr="00597E5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421</w:t>
            </w:r>
            <w:r w:rsidRPr="00597E5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710</w:t>
            </w:r>
          </w:p>
        </w:tc>
      </w:tr>
      <w:tr w:rsidR="00746818" w:rsidRPr="002E05B5" w:rsidTr="002A4A44">
        <w:trPr>
          <w:trHeight w:val="390"/>
        </w:trPr>
        <w:tc>
          <w:tcPr>
            <w:tcW w:w="7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Единовременные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339 800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339800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339 000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339000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Регистрация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Ежемесячные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19 000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110 885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109 650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100 885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99 650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100 885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100 885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109 650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100 885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99 650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100 885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1081910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322D33" w:rsidRDefault="00746818" w:rsidP="002A4A4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Коммунальные расходы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8 000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88000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322D33" w:rsidRDefault="00746818" w:rsidP="002A4A4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Аренда помещения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12 000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12 000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144000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322D33" w:rsidRDefault="00746818" w:rsidP="002A4A4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Сырье для производства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38 285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37 050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38 285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37 050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38 285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38 285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37 050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38 285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37 050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38 285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377910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2848E2" w:rsidRDefault="00746818" w:rsidP="002A4A44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Охранно-пожарная сигнализация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24000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322D33" w:rsidRDefault="00746818" w:rsidP="002A4A4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Зарплата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39 600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396000</w:t>
            </w:r>
          </w:p>
        </w:tc>
      </w:tr>
      <w:tr w:rsidR="00746818" w:rsidRPr="002E05B5" w:rsidTr="002A4A44">
        <w:trPr>
          <w:trHeight w:val="645"/>
        </w:trPr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46818" w:rsidRPr="00322D33" w:rsidRDefault="00746818" w:rsidP="002A4A4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Связь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1 000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1 000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1 000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1 000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1 000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1 000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1 000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1 000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12 000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322D33" w:rsidRDefault="00746818" w:rsidP="002A4A4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322D33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Реклама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10 000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10 000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10 000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10 000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color w:val="000000"/>
                <w:sz w:val="20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848E2" w:rsidRDefault="00746818" w:rsidP="002A4A4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848E2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40 000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расходы: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260601" w:rsidRDefault="00746818" w:rsidP="002A4A4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358 800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260601" w:rsidRDefault="00746818" w:rsidP="002A4A4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29 000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260601" w:rsidRDefault="00746818" w:rsidP="002A4A4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110 885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260601" w:rsidRDefault="00746818" w:rsidP="002A4A4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109 650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260601" w:rsidRDefault="00746818" w:rsidP="002A4A4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100 885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260601" w:rsidRDefault="00746818" w:rsidP="002A4A4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99 650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260601" w:rsidRDefault="00746818" w:rsidP="002A4A4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100 885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260601" w:rsidRDefault="00746818" w:rsidP="002A4A4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100 885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260601" w:rsidRDefault="00746818" w:rsidP="002A4A4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109 650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260601" w:rsidRDefault="00746818" w:rsidP="002A4A4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100 885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260601" w:rsidRDefault="00746818" w:rsidP="002A4A4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99 650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260601" w:rsidRDefault="00746818" w:rsidP="002A4A44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100 885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46818" w:rsidRPr="00260601" w:rsidRDefault="00746818" w:rsidP="002A4A44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b/>
                <w:bCs/>
                <w:color w:val="000000"/>
                <w:sz w:val="20"/>
              </w:rPr>
              <w:t>1421710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Сальдо на конец периода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-358 800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-387 800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-281 810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-181 610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-65 620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44 580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160 570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276 560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376 760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492 750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602 950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718 940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</w:p>
        </w:tc>
      </w:tr>
      <w:tr w:rsidR="00746818" w:rsidRPr="002E05B5" w:rsidTr="002A4A44">
        <w:trPr>
          <w:trHeight w:val="645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Прибыль/убыток до уплаты налогов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-358800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-29000</w:t>
            </w:r>
          </w:p>
        </w:tc>
        <w:tc>
          <w:tcPr>
            <w:tcW w:w="319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105990</w:t>
            </w:r>
          </w:p>
        </w:tc>
        <w:tc>
          <w:tcPr>
            <w:tcW w:w="315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100200</w:t>
            </w:r>
          </w:p>
        </w:tc>
        <w:tc>
          <w:tcPr>
            <w:tcW w:w="3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115990</w:t>
            </w:r>
          </w:p>
        </w:tc>
        <w:tc>
          <w:tcPr>
            <w:tcW w:w="327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110200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115990</w:t>
            </w:r>
          </w:p>
        </w:tc>
        <w:tc>
          <w:tcPr>
            <w:tcW w:w="31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115990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100200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115990</w:t>
            </w:r>
          </w:p>
        </w:tc>
        <w:tc>
          <w:tcPr>
            <w:tcW w:w="3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110200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115990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60601" w:rsidRDefault="00746818" w:rsidP="002A4A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color w:val="000000"/>
                <w:sz w:val="20"/>
              </w:rPr>
              <w:t>718940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Налог на доход по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r w:rsidRPr="0024175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доходы минус расходы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6818" w:rsidRPr="00260601" w:rsidRDefault="00746818" w:rsidP="002A4A44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958" w:type="pct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818" w:rsidRPr="00260601" w:rsidRDefault="00746818" w:rsidP="002A4A44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sz w:val="20"/>
              </w:rPr>
              <w:t>48 959</w:t>
            </w:r>
          </w:p>
        </w:tc>
        <w:tc>
          <w:tcPr>
            <w:tcW w:w="961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818" w:rsidRPr="00260601" w:rsidRDefault="00746818" w:rsidP="002A4A44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sz w:val="20"/>
              </w:rPr>
              <w:t>49 827</w:t>
            </w:r>
          </w:p>
        </w:tc>
        <w:tc>
          <w:tcPr>
            <w:tcW w:w="947" w:type="pct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818" w:rsidRPr="00260601" w:rsidRDefault="00746818" w:rsidP="002A4A44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sz w:val="20"/>
              </w:rPr>
              <w:t>51 327</w:t>
            </w:r>
          </w:p>
        </w:tc>
        <w:tc>
          <w:tcPr>
            <w:tcW w:w="43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746818" w:rsidRPr="00260601" w:rsidRDefault="00746818" w:rsidP="002A4A4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260601">
              <w:rPr>
                <w:rFonts w:ascii="Times New Roman" w:hAnsi="Times New Roman" w:cs="Times New Roman"/>
                <w:b/>
                <w:bCs/>
                <w:sz w:val="20"/>
              </w:rPr>
              <w:t>150 113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93DD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Страховые взносы</w:t>
            </w:r>
          </w:p>
        </w:tc>
        <w:tc>
          <w:tcPr>
            <w:tcW w:w="4292" w:type="pct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818" w:rsidRDefault="00746818" w:rsidP="002A4A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40 668</w:t>
            </w:r>
          </w:p>
        </w:tc>
      </w:tr>
      <w:tr w:rsidR="00746818" w:rsidRPr="002E05B5" w:rsidTr="002A4A44">
        <w:trPr>
          <w:trHeight w:val="330"/>
        </w:trPr>
        <w:tc>
          <w:tcPr>
            <w:tcW w:w="70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46818" w:rsidRPr="002E05B5" w:rsidRDefault="00746818" w:rsidP="002A4A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E05B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Чистая прибыль</w:t>
            </w:r>
          </w:p>
        </w:tc>
        <w:tc>
          <w:tcPr>
            <w:tcW w:w="4292" w:type="pct"/>
            <w:gridSpan w:val="1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46818" w:rsidRPr="00C23BD2" w:rsidRDefault="00746818" w:rsidP="002A4A4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528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159</w:t>
            </w:r>
            <w:r w:rsidRPr="00D5149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62</w:t>
            </w:r>
          </w:p>
        </w:tc>
      </w:tr>
    </w:tbl>
    <w:p w:rsidR="00746818" w:rsidRPr="002E05B5" w:rsidRDefault="00746818" w:rsidP="007468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textWrapping" w:clear="all"/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:rsidR="00746818" w:rsidRPr="002E05B5" w:rsidRDefault="00746818" w:rsidP="0074681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746818" w:rsidRPr="002E05B5" w:rsidSect="002A40C9">
          <w:headerReference w:type="default" r:id="rId11"/>
          <w:pgSz w:w="16838" w:h="11906" w:orient="landscape"/>
          <w:pgMar w:top="992" w:right="992" w:bottom="709" w:left="1134" w:header="709" w:footer="709" w:gutter="0"/>
          <w:cols w:space="720"/>
          <w:docGrid w:linePitch="360"/>
        </w:sectPr>
      </w:pPr>
    </w:p>
    <w:p w:rsidR="00746818" w:rsidRPr="00CF4954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495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4.2. Расчет точки безубыточности</w:t>
      </w:r>
    </w:p>
    <w:p w:rsidR="00746818" w:rsidRPr="00C5479B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en-US" w:eastAsia="ar-SA"/>
        </w:rPr>
      </w:pPr>
    </w:p>
    <w:tbl>
      <w:tblPr>
        <w:tblStyle w:val="40"/>
        <w:tblW w:w="5000" w:type="pct"/>
        <w:jc w:val="center"/>
        <w:tblLook w:val="04A0"/>
      </w:tblPr>
      <w:tblGrid>
        <w:gridCol w:w="7985"/>
        <w:gridCol w:w="2436"/>
      </w:tblGrid>
      <w:tr w:rsidR="00746818" w:rsidRPr="002E05B5" w:rsidTr="002A4A44">
        <w:trPr>
          <w:trHeight w:val="452"/>
          <w:jc w:val="center"/>
        </w:trPr>
        <w:tc>
          <w:tcPr>
            <w:tcW w:w="3831" w:type="pct"/>
          </w:tcPr>
          <w:p w:rsidR="00746818" w:rsidRPr="002E05B5" w:rsidRDefault="00746818" w:rsidP="002A4A44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2E05B5">
              <w:rPr>
                <w:b/>
                <w:sz w:val="28"/>
                <w:szCs w:val="28"/>
                <w:lang w:eastAsia="ar-SA"/>
              </w:rPr>
              <w:t>Показатель за год</w:t>
            </w:r>
          </w:p>
        </w:tc>
        <w:tc>
          <w:tcPr>
            <w:tcW w:w="1169" w:type="pct"/>
          </w:tcPr>
          <w:p w:rsidR="00746818" w:rsidRPr="002E05B5" w:rsidRDefault="00746818" w:rsidP="002A4A44">
            <w:pPr>
              <w:suppressAutoHyphen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2E05B5">
              <w:rPr>
                <w:b/>
                <w:color w:val="000000"/>
                <w:sz w:val="28"/>
                <w:szCs w:val="28"/>
                <w:lang w:eastAsia="ar-SA"/>
              </w:rPr>
              <w:t>Значение (руб.)</w:t>
            </w:r>
          </w:p>
        </w:tc>
      </w:tr>
      <w:tr w:rsidR="00746818" w:rsidRPr="002E05B5" w:rsidTr="002A4A44">
        <w:trPr>
          <w:trHeight w:val="422"/>
          <w:jc w:val="center"/>
        </w:trPr>
        <w:tc>
          <w:tcPr>
            <w:tcW w:w="3831" w:type="pct"/>
          </w:tcPr>
          <w:p w:rsidR="00746818" w:rsidRPr="002E05B5" w:rsidRDefault="00746818" w:rsidP="002A4A44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Выручка от реализации</w:t>
            </w:r>
          </w:p>
        </w:tc>
        <w:tc>
          <w:tcPr>
            <w:tcW w:w="1169" w:type="pct"/>
            <w:vAlign w:val="center"/>
          </w:tcPr>
          <w:p w:rsidR="00746818" w:rsidRPr="002E05B5" w:rsidRDefault="00746818" w:rsidP="002A4A44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  <w:r>
              <w:rPr>
                <w:bCs/>
                <w:color w:val="000000"/>
                <w:sz w:val="28"/>
                <w:szCs w:val="24"/>
                <w:lang w:eastAsia="ar-SA"/>
              </w:rPr>
              <w:t>2 140</w:t>
            </w:r>
            <w:r w:rsidRPr="002E05B5">
              <w:rPr>
                <w:bCs/>
                <w:color w:val="000000"/>
                <w:sz w:val="28"/>
                <w:szCs w:val="24"/>
                <w:lang w:eastAsia="ar-SA"/>
              </w:rPr>
              <w:t xml:space="preserve"> </w:t>
            </w:r>
            <w:r>
              <w:rPr>
                <w:bCs/>
                <w:color w:val="000000"/>
                <w:sz w:val="28"/>
                <w:szCs w:val="24"/>
                <w:lang w:eastAsia="ar-SA"/>
              </w:rPr>
              <w:t>65</w:t>
            </w:r>
            <w:r w:rsidRPr="002E05B5">
              <w:rPr>
                <w:bCs/>
                <w:color w:val="000000"/>
                <w:sz w:val="28"/>
                <w:szCs w:val="24"/>
                <w:lang w:eastAsia="ar-SA"/>
              </w:rPr>
              <w:t>0</w:t>
            </w:r>
          </w:p>
        </w:tc>
      </w:tr>
      <w:tr w:rsidR="00746818" w:rsidRPr="002E05B5" w:rsidTr="002A4A44">
        <w:trPr>
          <w:trHeight w:val="422"/>
          <w:jc w:val="center"/>
        </w:trPr>
        <w:tc>
          <w:tcPr>
            <w:tcW w:w="3831" w:type="pct"/>
          </w:tcPr>
          <w:p w:rsidR="00746818" w:rsidRPr="002E05B5" w:rsidRDefault="00746818" w:rsidP="002A4A44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Постоянные издержки</w:t>
            </w:r>
          </w:p>
        </w:tc>
        <w:tc>
          <w:tcPr>
            <w:tcW w:w="1169" w:type="pct"/>
            <w:vAlign w:val="center"/>
          </w:tcPr>
          <w:p w:rsidR="00746818" w:rsidRPr="00377E29" w:rsidRDefault="00746818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bCs/>
                <w:color w:val="000000"/>
                <w:sz w:val="28"/>
                <w:szCs w:val="28"/>
                <w:lang w:eastAsia="ar-SA"/>
              </w:rPr>
              <w:t>721</w:t>
            </w:r>
            <w:r>
              <w:rPr>
                <w:bCs/>
                <w:color w:val="000000"/>
                <w:sz w:val="28"/>
                <w:szCs w:val="28"/>
                <w:lang w:val="en-US" w:eastAsia="ar-SA"/>
              </w:rPr>
              <w:t> </w:t>
            </w:r>
            <w:r>
              <w:rPr>
                <w:bCs/>
                <w:color w:val="000000"/>
                <w:sz w:val="28"/>
                <w:szCs w:val="28"/>
                <w:lang w:eastAsia="ar-SA"/>
              </w:rPr>
              <w:t>913</w:t>
            </w:r>
          </w:p>
        </w:tc>
      </w:tr>
      <w:tr w:rsidR="00746818" w:rsidRPr="002E05B5" w:rsidTr="002A4A44">
        <w:trPr>
          <w:trHeight w:val="452"/>
          <w:jc w:val="center"/>
        </w:trPr>
        <w:tc>
          <w:tcPr>
            <w:tcW w:w="3831" w:type="pct"/>
          </w:tcPr>
          <w:p w:rsidR="00746818" w:rsidRPr="002E05B5" w:rsidRDefault="00746818" w:rsidP="002A4A44">
            <w:pPr>
              <w:suppressAutoHyphens/>
              <w:jc w:val="both"/>
              <w:rPr>
                <w:sz w:val="28"/>
                <w:szCs w:val="28"/>
                <w:lang w:eastAsia="ar-SA"/>
              </w:rPr>
            </w:pPr>
            <w:r w:rsidRPr="002E05B5">
              <w:rPr>
                <w:sz w:val="28"/>
                <w:szCs w:val="28"/>
                <w:lang w:eastAsia="ar-SA"/>
              </w:rPr>
              <w:t>Переменные издержки</w:t>
            </w:r>
          </w:p>
        </w:tc>
        <w:tc>
          <w:tcPr>
            <w:tcW w:w="1169" w:type="pct"/>
            <w:vAlign w:val="center"/>
          </w:tcPr>
          <w:p w:rsidR="00746818" w:rsidRPr="00BE15F2" w:rsidRDefault="00746818" w:rsidP="002A4A44">
            <w:pPr>
              <w:suppressAutoHyphens/>
              <w:jc w:val="center"/>
              <w:rPr>
                <w:sz w:val="28"/>
                <w:szCs w:val="28"/>
                <w:lang w:eastAsia="ar-SA"/>
              </w:rPr>
            </w:pPr>
            <w:r>
              <w:rPr>
                <w:bCs/>
                <w:color w:val="000000"/>
                <w:sz w:val="28"/>
                <w:szCs w:val="28"/>
                <w:lang w:eastAsia="ar-SA"/>
              </w:rPr>
              <w:t>902</w:t>
            </w:r>
            <w:r>
              <w:rPr>
                <w:bCs/>
                <w:color w:val="000000"/>
                <w:sz w:val="28"/>
                <w:szCs w:val="28"/>
                <w:lang w:val="en-US" w:eastAsia="ar-SA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  <w:lang w:eastAsia="ar-SA"/>
              </w:rPr>
              <w:t>578</w:t>
            </w:r>
          </w:p>
        </w:tc>
      </w:tr>
    </w:tbl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</w:p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Постоянные издержки – 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элемент модели точки безубыточности, представляющий собой затраты, которые не зависят от величины объёма выпуска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продукции. 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практике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чаще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используется понятие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условно-постоянные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издержки»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, так как, хотя данный вид расходов присутствует даже во время простоя предприятия, их величина может быть изменена в зависимости от периода времени.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качестве расчетного периода был взят первый год функционирования предприятия. К постоянным издержкам были отнесены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746818" w:rsidRDefault="00746818" w:rsidP="00B36D24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Покупка оборудования – 339 000 руб.</w:t>
      </w:r>
    </w:p>
    <w:p w:rsidR="00746818" w:rsidRDefault="00746818" w:rsidP="00B36D24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Регистрация ИП </w:t>
      </w:r>
      <w:r w:rsidRPr="00241755">
        <w:rPr>
          <w:rFonts w:ascii="Times New Roman" w:eastAsia="Times New Roman" w:hAnsi="Times New Roman" w:cs="Times New Roman"/>
          <w:sz w:val="28"/>
          <w:szCs w:val="28"/>
          <w:lang w:eastAsia="ar-S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241755">
        <w:rPr>
          <w:rFonts w:ascii="Times New Roman" w:eastAsia="Times New Roman" w:hAnsi="Times New Roman" w:cs="Times New Roman"/>
          <w:sz w:val="28"/>
          <w:szCs w:val="28"/>
          <w:lang w:eastAsia="ar-SA"/>
        </w:rPr>
        <w:t>800 руб.</w:t>
      </w:r>
    </w:p>
    <w:p w:rsidR="00746818" w:rsidRDefault="00746818" w:rsidP="00B36D24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Охранно-пожарная сигнализация – 24 000 руб.</w:t>
      </w:r>
    </w:p>
    <w:p w:rsidR="00746818" w:rsidRDefault="00746818" w:rsidP="00B36D24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Аренда помещения – 144 000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746818" w:rsidRDefault="00746818" w:rsidP="00B36D24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Услуги связи – 24 000 руб.</w:t>
      </w:r>
      <w:r w:rsidRPr="001A4A07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746818" w:rsidRDefault="00746818" w:rsidP="00B36D24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Рекламный бюджет – 40 000 руб.</w:t>
      </w:r>
      <w:r w:rsidRPr="001A4A07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746818" w:rsidRPr="00515EE4" w:rsidRDefault="00746818" w:rsidP="00B36D24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Налоговые выплаты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УСН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) – 150 113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год.</w:t>
      </w:r>
    </w:p>
    <w:p w:rsidR="00746818" w:rsidRDefault="00746818" w:rsidP="007468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6C53F8" w:rsidRDefault="00746818" w:rsidP="0074681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Переменные издержки – 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>затраты, величина которых зависит от объёма выпуска продукции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Основным признаком, по которому можно определить, являются ли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издержки</w:t>
      </w:r>
      <w:r w:rsidRPr="006C53F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переменными, является их исчезновение при остановке производства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К переменным издержкам были отнесены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:</w:t>
      </w:r>
    </w:p>
    <w:p w:rsidR="00746818" w:rsidRDefault="00746818" w:rsidP="00B36D24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Коммунальные платежи – 88 000 руб.</w:t>
      </w:r>
      <w:r w:rsidRPr="00D92A76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</w:t>
      </w:r>
      <w:r>
        <w:rPr>
          <w:rStyle w:val="a6"/>
          <w:rFonts w:ascii="Times New Roman" w:eastAsia="Times New Roman" w:hAnsi="Times New Roman" w:cs="Times New Roman"/>
          <w:sz w:val="28"/>
          <w:szCs w:val="28"/>
          <w:lang w:eastAsia="ar-SA"/>
        </w:rPr>
        <w:footnoteReference w:id="1"/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746818" w:rsidRDefault="00746818" w:rsidP="00B36D24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Сырье – 377 910 руб.</w:t>
      </w:r>
      <w:r w:rsidRPr="00AC5478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период.</w:t>
      </w:r>
    </w:p>
    <w:p w:rsidR="00746818" w:rsidRDefault="00746818" w:rsidP="00B36D24">
      <w:pPr>
        <w:pStyle w:val="a3"/>
        <w:numPr>
          <w:ilvl w:val="0"/>
          <w:numId w:val="2"/>
        </w:numPr>
        <w:suppressAutoHyphens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Заработная плата и страховые взносы – 436 668 руб.</w:t>
      </w:r>
      <w:r w:rsidRPr="00515EE4">
        <w:rPr>
          <w:rFonts w:ascii="Times New Roman" w:eastAsia="Times New Roman" w:hAnsi="Times New Roman" w:cs="Times New Roman"/>
          <w:sz w:val="28"/>
          <w:szCs w:val="28"/>
          <w:lang w:eastAsia="ar-SA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период.</w:t>
      </w: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547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Точка безубыточности = </w:t>
      </w:r>
      <w:r w:rsidRPr="00C5479B">
        <w:rPr>
          <w:rFonts w:ascii="Times New Roman" w:eastAsia="Times New Roman" w:hAnsi="Times New Roman" w:cs="Times New Roman"/>
          <w:sz w:val="28"/>
          <w:szCs w:val="28"/>
          <w:lang w:eastAsia="ar-SA"/>
        </w:rPr>
        <w:t>(Выручка*Постоянные затраты)/(</w:t>
      </w:r>
      <w:proofErr w:type="spellStart"/>
      <w:proofErr w:type="gramStart"/>
      <w:r w:rsidRPr="00C5479B">
        <w:rPr>
          <w:rFonts w:ascii="Times New Roman" w:eastAsia="Times New Roman" w:hAnsi="Times New Roman" w:cs="Times New Roman"/>
          <w:sz w:val="28"/>
          <w:szCs w:val="28"/>
          <w:lang w:eastAsia="ar-SA"/>
        </w:rPr>
        <w:t>Выручка-Переменные</w:t>
      </w:r>
      <w:proofErr w:type="spellEnd"/>
      <w:proofErr w:type="gramEnd"/>
      <w:r w:rsidRPr="00C5479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издержки)</w:t>
      </w:r>
    </w:p>
    <w:p w:rsidR="00746818" w:rsidRPr="00C5479B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5479B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Точка безубыточности = </w:t>
      </w:r>
      <w:r w:rsidRPr="00F05B9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1 </w:t>
      </w:r>
      <w:r w:rsidRPr="00A5225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248</w:t>
      </w:r>
      <w:r w:rsidRPr="00F05B9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2</w:t>
      </w:r>
      <w:r w:rsidRPr="00A5225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0</w:t>
      </w:r>
      <w:r w:rsidRPr="00F05B9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1,</w:t>
      </w:r>
      <w:r w:rsidRPr="00A5225F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29</w:t>
      </w:r>
      <w:r w:rsidRPr="00F05B9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руб.</w:t>
      </w: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ar-SA"/>
        </w:rPr>
      </w:pPr>
    </w:p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746818" w:rsidSect="002A40C9">
          <w:headerReference w:type="default" r:id="rId12"/>
          <w:pgSz w:w="11906" w:h="16838"/>
          <w:pgMar w:top="992" w:right="709" w:bottom="1134" w:left="992" w:header="708" w:footer="925" w:gutter="0"/>
          <w:cols w:space="708"/>
          <w:docGrid w:linePitch="360"/>
        </w:sectPr>
      </w:pPr>
    </w:p>
    <w:p w:rsidR="00746818" w:rsidRPr="007A798E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98E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На графике пересечение двух прямых (зеленой и синей) показывает точку безубыточности бизнеса (минимальную ежегодную выручку, зарабатывая меньше которой, предприятие несет убытки).</w:t>
      </w:r>
    </w:p>
    <w:p w:rsidR="00746818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32877" cy="2429302"/>
            <wp:effectExtent l="19050" t="0" r="1223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7080" t="19737" r="42173" b="551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004" cy="2437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6818" w:rsidRPr="002650D2" w:rsidRDefault="00746818" w:rsidP="00746818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46818" w:rsidRPr="002E05B5" w:rsidRDefault="00746818" w:rsidP="00746818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Таким образом, минимальная ежегодная выручка по данному проекту в первый год его функционирования должна составлять </w:t>
      </w:r>
      <w:r w:rsidRPr="00F05B95">
        <w:rPr>
          <w:rFonts w:ascii="Times New Roman" w:eastAsia="Times New Roman" w:hAnsi="Times New Roman" w:cs="Times New Roman"/>
          <w:sz w:val="28"/>
          <w:szCs w:val="28"/>
          <w:lang w:eastAsia="ar-SA"/>
        </w:rPr>
        <w:t>1 248 201,29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руб. В этом случае предприятие выходит «в ноль» и не несет убытки.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Для того чтобы выйти на данный показатель, з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а 1</w:t>
      </w:r>
      <w:r w:rsidRPr="00C5479B">
        <w:rPr>
          <w:rFonts w:ascii="Times New Roman" w:eastAsia="Times New Roman" w:hAnsi="Times New Roman" w:cs="Times New Roman"/>
          <w:sz w:val="28"/>
          <w:szCs w:val="28"/>
          <w:lang w:eastAsia="ar-SA"/>
        </w:rPr>
        <w:t>0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месяцев работы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пекарня должна производить и успешно реализовывать около 215 шт. хлебобулочных изделий в день</w:t>
      </w:r>
      <w:r w:rsidRPr="002E05B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670FD6" w:rsidRDefault="00670FD6"/>
    <w:sectPr w:rsidR="00670FD6" w:rsidSect="00670F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D24" w:rsidRDefault="00B36D24" w:rsidP="00746818">
      <w:pPr>
        <w:spacing w:after="0" w:line="240" w:lineRule="auto"/>
      </w:pPr>
      <w:r>
        <w:separator/>
      </w:r>
    </w:p>
  </w:endnote>
  <w:endnote w:type="continuationSeparator" w:id="0">
    <w:p w:rsidR="00B36D24" w:rsidRDefault="00B36D24" w:rsidP="00746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icrosoft YaHei">
    <w:charset w:val="86"/>
    <w:family w:val="swiss"/>
    <w:pitch w:val="variable"/>
    <w:sig w:usb0="80000287" w:usb1="28CF3C52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818" w:rsidRPr="009F4EB2" w:rsidRDefault="00746818" w:rsidP="009F4EB2">
    <w:pPr>
      <w:pStyle w:val="ab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6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D24" w:rsidRDefault="00B36D24" w:rsidP="00746818">
      <w:pPr>
        <w:spacing w:after="0" w:line="240" w:lineRule="auto"/>
      </w:pPr>
      <w:r>
        <w:separator/>
      </w:r>
    </w:p>
  </w:footnote>
  <w:footnote w:type="continuationSeparator" w:id="0">
    <w:p w:rsidR="00B36D24" w:rsidRDefault="00B36D24" w:rsidP="00746818">
      <w:pPr>
        <w:spacing w:after="0" w:line="240" w:lineRule="auto"/>
      </w:pPr>
      <w:r>
        <w:continuationSeparator/>
      </w:r>
    </w:p>
  </w:footnote>
  <w:footnote w:id="1">
    <w:p w:rsidR="00746818" w:rsidRPr="00A5225F" w:rsidRDefault="00746818" w:rsidP="00746818">
      <w:pPr>
        <w:pStyle w:val="a4"/>
        <w:rPr>
          <w:rFonts w:ascii="Times New Roman" w:hAnsi="Times New Roman" w:cs="Times New Roman"/>
          <w:sz w:val="22"/>
          <w:szCs w:val="22"/>
        </w:rPr>
      </w:pPr>
      <w:r w:rsidRPr="00A5225F">
        <w:rPr>
          <w:rStyle w:val="a6"/>
          <w:rFonts w:ascii="Times New Roman" w:hAnsi="Times New Roman" w:cs="Times New Roman"/>
          <w:sz w:val="22"/>
          <w:szCs w:val="22"/>
        </w:rPr>
        <w:footnoteRef/>
      </w:r>
      <w:r w:rsidRPr="00A5225F">
        <w:rPr>
          <w:rFonts w:ascii="Times New Roman" w:hAnsi="Times New Roman" w:cs="Times New Roman"/>
          <w:sz w:val="22"/>
          <w:szCs w:val="22"/>
        </w:rPr>
        <w:t xml:space="preserve"> Имеется в виду период функционирования производства, который в данном случае составляет менее года.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818" w:rsidRDefault="00746818" w:rsidP="00C43AB3">
    <w:pPr>
      <w:pStyle w:val="Default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5412740</wp:posOffset>
          </wp:positionH>
          <wp:positionV relativeFrom="paragraph">
            <wp:posOffset>-200025</wp:posOffset>
          </wp:positionV>
          <wp:extent cx="1139190" cy="546100"/>
          <wp:effectExtent l="19050" t="0" r="3810" b="0"/>
          <wp:wrapNone/>
          <wp:docPr id="4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9190" cy="546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D6CF9">
      <w:rPr>
        <w:bCs/>
        <w:i/>
        <w:noProof/>
        <w:color w:val="808080"/>
        <w:sz w:val="16"/>
        <w:szCs w:val="16"/>
      </w:rPr>
      <w:t>«</w:t>
    </w:r>
    <w:r>
      <w:rPr>
        <w:sz w:val="16"/>
        <w:szCs w:val="16"/>
      </w:rPr>
      <w:t>Исследование</w:t>
    </w:r>
    <w:r w:rsidRPr="004D6CF9">
      <w:rPr>
        <w:sz w:val="16"/>
        <w:szCs w:val="16"/>
      </w:rPr>
      <w:t xml:space="preserve"> состояния и тенденций развития </w:t>
    </w:r>
  </w:p>
  <w:p w:rsidR="00746818" w:rsidRPr="004D6CF9" w:rsidRDefault="00746818" w:rsidP="00C43AB3">
    <w:pPr>
      <w:pStyle w:val="Default"/>
      <w:jc w:val="center"/>
      <w:rPr>
        <w:sz w:val="16"/>
        <w:szCs w:val="16"/>
      </w:rPr>
    </w:pPr>
    <w:r w:rsidRPr="004D6CF9">
      <w:rPr>
        <w:sz w:val="16"/>
        <w:szCs w:val="16"/>
      </w:rPr>
      <w:t>малого и среднего предпринимательства на территории города Омска</w:t>
    </w:r>
    <w:r w:rsidRPr="004D6CF9">
      <w:rPr>
        <w:bCs/>
        <w:i/>
        <w:noProof/>
        <w:color w:val="808080"/>
        <w:sz w:val="16"/>
        <w:szCs w:val="16"/>
      </w:rPr>
      <w:t>»</w:t>
    </w:r>
  </w:p>
  <w:p w:rsidR="00746818" w:rsidRPr="0038258C" w:rsidRDefault="00746818" w:rsidP="00C43AB3">
    <w:pPr>
      <w:pStyle w:val="ad"/>
      <w:pBdr>
        <w:bottom w:val="single" w:sz="4" w:space="1" w:color="auto"/>
      </w:pBdr>
      <w:jc w:val="center"/>
      <w:rPr>
        <w:bCs/>
        <w:i/>
        <w:noProof/>
        <w:color w:val="808080"/>
        <w:sz w:val="16"/>
      </w:rPr>
    </w:pPr>
    <w:r w:rsidRPr="004D6CF9">
      <w:rPr>
        <w:bCs/>
        <w:i/>
        <w:noProof/>
        <w:color w:val="808080"/>
        <w:sz w:val="16"/>
        <w:szCs w:val="16"/>
      </w:rPr>
      <w:t>Сбор информации</w:t>
    </w:r>
    <w:r>
      <w:rPr>
        <w:bCs/>
        <w:i/>
        <w:noProof/>
        <w:color w:val="808080"/>
        <w:sz w:val="16"/>
      </w:rPr>
      <w:t>: июль-август 2014 г.</w:t>
    </w:r>
  </w:p>
  <w:p w:rsidR="00746818" w:rsidRPr="00D61E82" w:rsidRDefault="00746818" w:rsidP="00C43AB3">
    <w:pPr>
      <w:pStyle w:val="ad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818" w:rsidRDefault="00746818" w:rsidP="0030127F">
    <w:pPr>
      <w:pStyle w:val="Default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5122604</wp:posOffset>
          </wp:positionH>
          <wp:positionV relativeFrom="paragraph">
            <wp:posOffset>-70653</wp:posOffset>
          </wp:positionV>
          <wp:extent cx="1197275" cy="396815"/>
          <wp:effectExtent l="19050" t="0" r="2875" b="0"/>
          <wp:wrapNone/>
          <wp:docPr id="113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197275" cy="396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042BD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8001363</wp:posOffset>
          </wp:positionH>
          <wp:positionV relativeFrom="paragraph">
            <wp:posOffset>-70205</wp:posOffset>
          </wp:positionV>
          <wp:extent cx="1204108" cy="403761"/>
          <wp:effectExtent l="19050" t="0" r="0" b="0"/>
          <wp:wrapNone/>
          <wp:docPr id="114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204108" cy="403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367C2">
      <w:rPr>
        <w:bCs/>
        <w:i/>
        <w:noProof/>
        <w:color w:val="808080"/>
        <w:sz w:val="16"/>
        <w:szCs w:val="16"/>
      </w:rPr>
      <w:t xml:space="preserve">           </w:t>
    </w:r>
    <w:r>
      <w:rPr>
        <w:bCs/>
        <w:i/>
        <w:noProof/>
        <w:color w:val="808080"/>
        <w:sz w:val="16"/>
        <w:szCs w:val="16"/>
      </w:rPr>
      <w:t xml:space="preserve">     «</w:t>
    </w:r>
    <w:r>
      <w:rPr>
        <w:sz w:val="16"/>
        <w:szCs w:val="16"/>
      </w:rPr>
      <w:t>Исследование</w:t>
    </w:r>
    <w:r w:rsidRPr="004D6CF9">
      <w:rPr>
        <w:sz w:val="16"/>
        <w:szCs w:val="16"/>
      </w:rPr>
      <w:t xml:space="preserve"> </w:t>
    </w:r>
    <w:r>
      <w:rPr>
        <w:sz w:val="16"/>
        <w:szCs w:val="16"/>
      </w:rPr>
      <w:t xml:space="preserve">деятельности </w:t>
    </w:r>
    <w:proofErr w:type="spellStart"/>
    <w:r>
      <w:rPr>
        <w:sz w:val="16"/>
        <w:szCs w:val="16"/>
      </w:rPr>
      <w:t>СМСП</w:t>
    </w:r>
    <w:proofErr w:type="spellEnd"/>
    <w:r>
      <w:rPr>
        <w:sz w:val="16"/>
        <w:szCs w:val="16"/>
      </w:rPr>
      <w:t xml:space="preserve"> по выявлению приоритетных сфер предпринимательской </w:t>
    </w:r>
    <w:r w:rsidRPr="007367C2">
      <w:rPr>
        <w:sz w:val="16"/>
        <w:szCs w:val="16"/>
      </w:rPr>
      <w:t xml:space="preserve"> </w:t>
    </w:r>
  </w:p>
  <w:p w:rsidR="00746818" w:rsidRPr="007367C2" w:rsidRDefault="00746818" w:rsidP="0030127F">
    <w:pPr>
      <w:pStyle w:val="Default"/>
      <w:rPr>
        <w:sz w:val="16"/>
        <w:szCs w:val="16"/>
      </w:rPr>
    </w:pPr>
    <w:r>
      <w:rPr>
        <w:sz w:val="16"/>
        <w:szCs w:val="16"/>
      </w:rPr>
      <w:t xml:space="preserve">                     деятельности с учетом </w:t>
    </w:r>
    <w:proofErr w:type="gramStart"/>
    <w:r>
      <w:rPr>
        <w:sz w:val="16"/>
        <w:szCs w:val="16"/>
      </w:rPr>
      <w:t>эффективного</w:t>
    </w:r>
    <w:proofErr w:type="gram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импортозамещения</w:t>
    </w:r>
    <w:proofErr w:type="spellEnd"/>
    <w:r>
      <w:rPr>
        <w:sz w:val="16"/>
        <w:szCs w:val="16"/>
      </w:rPr>
      <w:t xml:space="preserve"> и инновационных разработок</w:t>
    </w:r>
    <w:r>
      <w:rPr>
        <w:bCs/>
        <w:i/>
        <w:noProof/>
        <w:color w:val="808080"/>
        <w:sz w:val="16"/>
        <w:szCs w:val="16"/>
      </w:rPr>
      <w:t xml:space="preserve">» </w:t>
    </w:r>
    <w:r w:rsidRPr="007367C2">
      <w:rPr>
        <w:bCs/>
        <w:i/>
        <w:noProof/>
        <w:color w:val="808080"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7973586</wp:posOffset>
          </wp:positionH>
          <wp:positionV relativeFrom="paragraph">
            <wp:posOffset>-36283</wp:posOffset>
          </wp:positionV>
          <wp:extent cx="1210660" cy="409904"/>
          <wp:effectExtent l="19050" t="0" r="0" b="0"/>
          <wp:wrapNone/>
          <wp:docPr id="115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204108" cy="403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46818" w:rsidRPr="0038258C" w:rsidRDefault="00746818" w:rsidP="00C76D90">
    <w:pPr>
      <w:pStyle w:val="ad"/>
      <w:pBdr>
        <w:bottom w:val="single" w:sz="4" w:space="1" w:color="auto"/>
      </w:pBdr>
      <w:tabs>
        <w:tab w:val="center" w:pos="4818"/>
        <w:tab w:val="left" w:pos="7387"/>
      </w:tabs>
      <w:rPr>
        <w:bCs/>
        <w:i/>
        <w:noProof/>
        <w:color w:val="808080"/>
        <w:sz w:val="16"/>
      </w:rPr>
    </w:pPr>
    <w:r>
      <w:rPr>
        <w:bCs/>
        <w:i/>
        <w:noProof/>
        <w:color w:val="808080"/>
        <w:sz w:val="16"/>
        <w:szCs w:val="16"/>
      </w:rPr>
      <w:t xml:space="preserve">                                                                            Июнь</w:t>
    </w:r>
    <w:r>
      <w:rPr>
        <w:bCs/>
        <w:i/>
        <w:noProof/>
        <w:color w:val="808080"/>
        <w:sz w:val="16"/>
      </w:rPr>
      <w:t>-сентябрь 2015 г.</w:t>
    </w:r>
  </w:p>
  <w:p w:rsidR="00746818" w:rsidRPr="00C76D90" w:rsidRDefault="00746818" w:rsidP="00C76D90">
    <w:pPr>
      <w:pStyle w:val="ad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818" w:rsidRDefault="00746818" w:rsidP="00BF6DB5">
    <w:pPr>
      <w:pStyle w:val="Default"/>
      <w:rPr>
        <w:sz w:val="16"/>
        <w:szCs w:val="16"/>
      </w:rPr>
    </w:pPr>
    <w:r w:rsidRPr="00E042BD">
      <w:rPr>
        <w:noProof/>
        <w:sz w:val="16"/>
        <w:szCs w:val="1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8001363</wp:posOffset>
          </wp:positionH>
          <wp:positionV relativeFrom="paragraph">
            <wp:posOffset>-70205</wp:posOffset>
          </wp:positionV>
          <wp:extent cx="1204108" cy="403761"/>
          <wp:effectExtent l="19050" t="0" r="0" b="0"/>
          <wp:wrapNone/>
          <wp:docPr id="75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204108" cy="403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367C2">
      <w:rPr>
        <w:bCs/>
        <w:i/>
        <w:noProof/>
        <w:color w:val="808080"/>
        <w:sz w:val="16"/>
        <w:szCs w:val="16"/>
      </w:rPr>
      <w:t xml:space="preserve">           </w:t>
    </w:r>
    <w:r>
      <w:rPr>
        <w:bCs/>
        <w:i/>
        <w:noProof/>
        <w:color w:val="808080"/>
        <w:sz w:val="16"/>
        <w:szCs w:val="16"/>
      </w:rPr>
      <w:t xml:space="preserve">                                                                                        «</w:t>
    </w:r>
    <w:r>
      <w:rPr>
        <w:sz w:val="16"/>
        <w:szCs w:val="16"/>
      </w:rPr>
      <w:t>Исследование</w:t>
    </w:r>
    <w:r w:rsidRPr="004D6CF9">
      <w:rPr>
        <w:sz w:val="16"/>
        <w:szCs w:val="16"/>
      </w:rPr>
      <w:t xml:space="preserve"> </w:t>
    </w:r>
    <w:r>
      <w:rPr>
        <w:sz w:val="16"/>
        <w:szCs w:val="16"/>
      </w:rPr>
      <w:t xml:space="preserve">деятельности </w:t>
    </w:r>
    <w:proofErr w:type="spellStart"/>
    <w:r>
      <w:rPr>
        <w:sz w:val="16"/>
        <w:szCs w:val="16"/>
      </w:rPr>
      <w:t>СМСП</w:t>
    </w:r>
    <w:proofErr w:type="spellEnd"/>
    <w:r>
      <w:rPr>
        <w:sz w:val="16"/>
        <w:szCs w:val="16"/>
      </w:rPr>
      <w:t xml:space="preserve"> по выявлению приоритетных сфер </w:t>
    </w:r>
  </w:p>
  <w:p w:rsidR="00746818" w:rsidRPr="007367C2" w:rsidRDefault="00746818" w:rsidP="00BF6DB5">
    <w:pPr>
      <w:pStyle w:val="Default"/>
      <w:rPr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предпринимательской </w:t>
    </w:r>
    <w:r w:rsidRPr="007367C2">
      <w:rPr>
        <w:sz w:val="16"/>
        <w:szCs w:val="16"/>
      </w:rPr>
      <w:t xml:space="preserve"> </w:t>
    </w:r>
    <w:r>
      <w:rPr>
        <w:sz w:val="16"/>
        <w:szCs w:val="16"/>
      </w:rPr>
      <w:t xml:space="preserve">деятельности с учетом </w:t>
    </w:r>
    <w:proofErr w:type="gramStart"/>
    <w:r>
      <w:rPr>
        <w:sz w:val="16"/>
        <w:szCs w:val="16"/>
      </w:rPr>
      <w:t>эффективного</w:t>
    </w:r>
    <w:proofErr w:type="gram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импортозамещения</w:t>
    </w:r>
    <w:proofErr w:type="spellEnd"/>
    <w:r>
      <w:rPr>
        <w:sz w:val="16"/>
        <w:szCs w:val="16"/>
      </w:rPr>
      <w:t xml:space="preserve"> и инновационных разработок</w:t>
    </w:r>
    <w:r>
      <w:rPr>
        <w:bCs/>
        <w:i/>
        <w:noProof/>
        <w:color w:val="808080"/>
        <w:sz w:val="16"/>
        <w:szCs w:val="16"/>
      </w:rPr>
      <w:t xml:space="preserve">» </w:t>
    </w:r>
  </w:p>
  <w:p w:rsidR="00746818" w:rsidRPr="0038258C" w:rsidRDefault="00746818" w:rsidP="00BF6DB5">
    <w:pPr>
      <w:pStyle w:val="ad"/>
      <w:pBdr>
        <w:bottom w:val="single" w:sz="4" w:space="1" w:color="auto"/>
      </w:pBdr>
      <w:tabs>
        <w:tab w:val="center" w:pos="4818"/>
        <w:tab w:val="left" w:pos="7387"/>
      </w:tabs>
      <w:rPr>
        <w:bCs/>
        <w:i/>
        <w:noProof/>
        <w:color w:val="808080"/>
        <w:sz w:val="16"/>
      </w:rPr>
    </w:pPr>
    <w:r>
      <w:rPr>
        <w:bCs/>
        <w:i/>
        <w:noProof/>
        <w:color w:val="808080"/>
        <w:sz w:val="16"/>
        <w:szCs w:val="16"/>
      </w:rPr>
      <w:t xml:space="preserve">                                                                                                                                         Июнь</w:t>
    </w:r>
    <w:r>
      <w:rPr>
        <w:bCs/>
        <w:i/>
        <w:noProof/>
        <w:color w:val="808080"/>
        <w:sz w:val="16"/>
      </w:rPr>
      <w:t>-сентябрь 2015 г.</w:t>
    </w:r>
    <w:r>
      <w:rPr>
        <w:bCs/>
        <w:i/>
        <w:noProof/>
        <w:color w:val="808080"/>
        <w:sz w:val="16"/>
      </w:rPr>
      <w:tab/>
    </w:r>
  </w:p>
  <w:p w:rsidR="00746818" w:rsidRPr="00C76D90" w:rsidRDefault="00746818" w:rsidP="00C76D90">
    <w:pPr>
      <w:pStyle w:val="ad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818" w:rsidRDefault="00746818" w:rsidP="0030127F">
    <w:pPr>
      <w:pStyle w:val="Default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5122604</wp:posOffset>
          </wp:positionH>
          <wp:positionV relativeFrom="paragraph">
            <wp:posOffset>-70653</wp:posOffset>
          </wp:positionV>
          <wp:extent cx="1197275" cy="396815"/>
          <wp:effectExtent l="19050" t="0" r="2875" b="0"/>
          <wp:wrapNone/>
          <wp:docPr id="116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197275" cy="396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042BD">
      <w:rPr>
        <w:noProof/>
        <w:sz w:val="16"/>
        <w:szCs w:val="16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8001363</wp:posOffset>
          </wp:positionH>
          <wp:positionV relativeFrom="paragraph">
            <wp:posOffset>-70205</wp:posOffset>
          </wp:positionV>
          <wp:extent cx="1204108" cy="403761"/>
          <wp:effectExtent l="19050" t="0" r="0" b="0"/>
          <wp:wrapNone/>
          <wp:docPr id="117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204108" cy="403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367C2">
      <w:rPr>
        <w:bCs/>
        <w:i/>
        <w:noProof/>
        <w:color w:val="808080"/>
        <w:sz w:val="16"/>
        <w:szCs w:val="16"/>
      </w:rPr>
      <w:t xml:space="preserve">           </w:t>
    </w:r>
    <w:r>
      <w:rPr>
        <w:bCs/>
        <w:i/>
        <w:noProof/>
        <w:color w:val="808080"/>
        <w:sz w:val="16"/>
        <w:szCs w:val="16"/>
      </w:rPr>
      <w:t xml:space="preserve">     «</w:t>
    </w:r>
    <w:r>
      <w:rPr>
        <w:sz w:val="16"/>
        <w:szCs w:val="16"/>
      </w:rPr>
      <w:t>Исследование</w:t>
    </w:r>
    <w:r w:rsidRPr="004D6CF9">
      <w:rPr>
        <w:sz w:val="16"/>
        <w:szCs w:val="16"/>
      </w:rPr>
      <w:t xml:space="preserve"> </w:t>
    </w:r>
    <w:r>
      <w:rPr>
        <w:sz w:val="16"/>
        <w:szCs w:val="16"/>
      </w:rPr>
      <w:t xml:space="preserve">деятельности </w:t>
    </w:r>
    <w:proofErr w:type="spellStart"/>
    <w:r>
      <w:rPr>
        <w:sz w:val="16"/>
        <w:szCs w:val="16"/>
      </w:rPr>
      <w:t>СМСП</w:t>
    </w:r>
    <w:proofErr w:type="spellEnd"/>
    <w:r>
      <w:rPr>
        <w:sz w:val="16"/>
        <w:szCs w:val="16"/>
      </w:rPr>
      <w:t xml:space="preserve"> по выявлению приоритетных сфер предпринимательской </w:t>
    </w:r>
    <w:r w:rsidRPr="007367C2">
      <w:rPr>
        <w:sz w:val="16"/>
        <w:szCs w:val="16"/>
      </w:rPr>
      <w:t xml:space="preserve"> </w:t>
    </w:r>
  </w:p>
  <w:p w:rsidR="00746818" w:rsidRPr="007367C2" w:rsidRDefault="00746818" w:rsidP="0030127F">
    <w:pPr>
      <w:pStyle w:val="Default"/>
      <w:rPr>
        <w:sz w:val="16"/>
        <w:szCs w:val="16"/>
      </w:rPr>
    </w:pPr>
    <w:r>
      <w:rPr>
        <w:sz w:val="16"/>
        <w:szCs w:val="16"/>
      </w:rPr>
      <w:t xml:space="preserve">                     деятельности с учетом </w:t>
    </w:r>
    <w:proofErr w:type="gramStart"/>
    <w:r>
      <w:rPr>
        <w:sz w:val="16"/>
        <w:szCs w:val="16"/>
      </w:rPr>
      <w:t>эффективного</w:t>
    </w:r>
    <w:proofErr w:type="gramEnd"/>
    <w:r>
      <w:rPr>
        <w:sz w:val="16"/>
        <w:szCs w:val="16"/>
      </w:rPr>
      <w:t xml:space="preserve"> </w:t>
    </w:r>
    <w:proofErr w:type="spellStart"/>
    <w:r>
      <w:rPr>
        <w:sz w:val="16"/>
        <w:szCs w:val="16"/>
      </w:rPr>
      <w:t>импортозамещения</w:t>
    </w:r>
    <w:proofErr w:type="spellEnd"/>
    <w:r>
      <w:rPr>
        <w:sz w:val="16"/>
        <w:szCs w:val="16"/>
      </w:rPr>
      <w:t xml:space="preserve"> и инновационных разработок</w:t>
    </w:r>
    <w:r>
      <w:rPr>
        <w:bCs/>
        <w:i/>
        <w:noProof/>
        <w:color w:val="808080"/>
        <w:sz w:val="16"/>
        <w:szCs w:val="16"/>
      </w:rPr>
      <w:t xml:space="preserve">» </w:t>
    </w:r>
    <w:r w:rsidRPr="007367C2">
      <w:rPr>
        <w:bCs/>
        <w:i/>
        <w:noProof/>
        <w:color w:val="808080"/>
        <w:sz w:val="16"/>
        <w:szCs w:val="16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7973586</wp:posOffset>
          </wp:positionH>
          <wp:positionV relativeFrom="paragraph">
            <wp:posOffset>-36283</wp:posOffset>
          </wp:positionV>
          <wp:extent cx="1210660" cy="409904"/>
          <wp:effectExtent l="19050" t="0" r="0" b="0"/>
          <wp:wrapNone/>
          <wp:docPr id="121" name="Рисунок 0" descr="2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.jpg"/>
                  <pic:cNvPicPr/>
                </pic:nvPicPr>
                <pic:blipFill>
                  <a:blip r:embed="rId1"/>
                  <a:srcRect l="71352" b="29412"/>
                  <a:stretch>
                    <a:fillRect/>
                  </a:stretch>
                </pic:blipFill>
                <pic:spPr>
                  <a:xfrm>
                    <a:off x="0" y="0"/>
                    <a:ext cx="1204108" cy="4037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46818" w:rsidRPr="0038258C" w:rsidRDefault="00746818" w:rsidP="00C76D90">
    <w:pPr>
      <w:pStyle w:val="ad"/>
      <w:pBdr>
        <w:bottom w:val="single" w:sz="4" w:space="1" w:color="auto"/>
      </w:pBdr>
      <w:tabs>
        <w:tab w:val="center" w:pos="4818"/>
        <w:tab w:val="left" w:pos="7387"/>
      </w:tabs>
      <w:rPr>
        <w:bCs/>
        <w:i/>
        <w:noProof/>
        <w:color w:val="808080"/>
        <w:sz w:val="16"/>
      </w:rPr>
    </w:pPr>
    <w:r>
      <w:rPr>
        <w:bCs/>
        <w:i/>
        <w:noProof/>
        <w:color w:val="808080"/>
        <w:sz w:val="16"/>
        <w:szCs w:val="16"/>
      </w:rPr>
      <w:t xml:space="preserve">                                                                            Июнь</w:t>
    </w:r>
    <w:r>
      <w:rPr>
        <w:bCs/>
        <w:i/>
        <w:noProof/>
        <w:color w:val="808080"/>
        <w:sz w:val="16"/>
      </w:rPr>
      <w:t>-сентябрь 2015 г.</w:t>
    </w:r>
  </w:p>
  <w:p w:rsidR="00746818" w:rsidRPr="00C76D90" w:rsidRDefault="00746818" w:rsidP="00C76D90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D4669"/>
    <w:multiLevelType w:val="hybridMultilevel"/>
    <w:tmpl w:val="EFECB2A8"/>
    <w:name w:val="WW8Num2"/>
    <w:lvl w:ilvl="0" w:tplc="C7488CE4">
      <w:start w:val="1"/>
      <w:numFmt w:val="decimal"/>
      <w:lvlText w:val="%1)"/>
      <w:lvlJc w:val="left"/>
      <w:pPr>
        <w:ind w:left="2543" w:hanging="1125"/>
      </w:pPr>
      <w:rPr>
        <w:rFonts w:hint="default"/>
      </w:rPr>
    </w:lvl>
    <w:lvl w:ilvl="1" w:tplc="A11A0D5E" w:tentative="1">
      <w:start w:val="1"/>
      <w:numFmt w:val="lowerLetter"/>
      <w:lvlText w:val="%2."/>
      <w:lvlJc w:val="left"/>
      <w:pPr>
        <w:ind w:left="2149" w:hanging="360"/>
      </w:pPr>
    </w:lvl>
    <w:lvl w:ilvl="2" w:tplc="109A4434" w:tentative="1">
      <w:start w:val="1"/>
      <w:numFmt w:val="lowerRoman"/>
      <w:lvlText w:val="%3."/>
      <w:lvlJc w:val="right"/>
      <w:pPr>
        <w:ind w:left="2869" w:hanging="180"/>
      </w:pPr>
    </w:lvl>
    <w:lvl w:ilvl="3" w:tplc="D514F024" w:tentative="1">
      <w:start w:val="1"/>
      <w:numFmt w:val="decimal"/>
      <w:lvlText w:val="%4."/>
      <w:lvlJc w:val="left"/>
      <w:pPr>
        <w:ind w:left="3589" w:hanging="360"/>
      </w:pPr>
    </w:lvl>
    <w:lvl w:ilvl="4" w:tplc="2F564EAE" w:tentative="1">
      <w:start w:val="1"/>
      <w:numFmt w:val="lowerLetter"/>
      <w:lvlText w:val="%5."/>
      <w:lvlJc w:val="left"/>
      <w:pPr>
        <w:ind w:left="4309" w:hanging="360"/>
      </w:pPr>
    </w:lvl>
    <w:lvl w:ilvl="5" w:tplc="D57810E6" w:tentative="1">
      <w:start w:val="1"/>
      <w:numFmt w:val="lowerRoman"/>
      <w:lvlText w:val="%6."/>
      <w:lvlJc w:val="right"/>
      <w:pPr>
        <w:ind w:left="5029" w:hanging="180"/>
      </w:pPr>
    </w:lvl>
    <w:lvl w:ilvl="6" w:tplc="BAF8527C" w:tentative="1">
      <w:start w:val="1"/>
      <w:numFmt w:val="decimal"/>
      <w:lvlText w:val="%7."/>
      <w:lvlJc w:val="left"/>
      <w:pPr>
        <w:ind w:left="5749" w:hanging="360"/>
      </w:pPr>
    </w:lvl>
    <w:lvl w:ilvl="7" w:tplc="F202C3A2" w:tentative="1">
      <w:start w:val="1"/>
      <w:numFmt w:val="lowerLetter"/>
      <w:lvlText w:val="%8."/>
      <w:lvlJc w:val="left"/>
      <w:pPr>
        <w:ind w:left="6469" w:hanging="360"/>
      </w:pPr>
    </w:lvl>
    <w:lvl w:ilvl="8" w:tplc="CF0EF9DA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F5B0AE5"/>
    <w:multiLevelType w:val="hybridMultilevel"/>
    <w:tmpl w:val="6736ED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E211F22"/>
    <w:multiLevelType w:val="hybridMultilevel"/>
    <w:tmpl w:val="D1F6751C"/>
    <w:lvl w:ilvl="0" w:tplc="257C810E">
      <w:start w:val="1"/>
      <w:numFmt w:val="bullet"/>
      <w:pStyle w:val="3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51D35C92"/>
    <w:multiLevelType w:val="hybridMultilevel"/>
    <w:tmpl w:val="2C1CA322"/>
    <w:lvl w:ilvl="0" w:tplc="2A0A2C0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FEE6C2B"/>
    <w:multiLevelType w:val="hybridMultilevel"/>
    <w:tmpl w:val="0EC647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6818"/>
    <w:rsid w:val="005622E1"/>
    <w:rsid w:val="005C5E9B"/>
    <w:rsid w:val="00644FB8"/>
    <w:rsid w:val="00670FD6"/>
    <w:rsid w:val="006D173D"/>
    <w:rsid w:val="00746818"/>
    <w:rsid w:val="008710E7"/>
    <w:rsid w:val="009E61F6"/>
    <w:rsid w:val="00B36D24"/>
    <w:rsid w:val="00CA42D0"/>
    <w:rsid w:val="00CE1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6818"/>
  </w:style>
  <w:style w:type="paragraph" w:styleId="1">
    <w:name w:val="heading 1"/>
    <w:basedOn w:val="a"/>
    <w:next w:val="a"/>
    <w:link w:val="10"/>
    <w:qFormat/>
    <w:rsid w:val="00746818"/>
    <w:pPr>
      <w:keepNext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nhideWhenUsed/>
    <w:qFormat/>
    <w:rsid w:val="007468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"/>
    <w:link w:val="31"/>
    <w:qFormat/>
    <w:rsid w:val="00746818"/>
    <w:pPr>
      <w:spacing w:after="0" w:line="360" w:lineRule="auto"/>
      <w:ind w:firstLine="709"/>
      <w:jc w:val="center"/>
      <w:outlineLvl w:val="2"/>
    </w:pPr>
    <w:rPr>
      <w:rFonts w:ascii="Arial" w:eastAsia="Times New Roman" w:hAnsi="Arial" w:cs="Arial"/>
      <w:b/>
      <w:i/>
      <w:sz w:val="24"/>
      <w:szCs w:val="3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6818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7468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0"/>
    <w:link w:val="30"/>
    <w:rsid w:val="00746818"/>
    <w:rPr>
      <w:rFonts w:ascii="Arial" w:eastAsia="Times New Roman" w:hAnsi="Arial" w:cs="Arial"/>
      <w:b/>
      <w:i/>
      <w:sz w:val="24"/>
      <w:szCs w:val="34"/>
      <w:lang w:eastAsia="ru-RU"/>
    </w:rPr>
  </w:style>
  <w:style w:type="paragraph" w:styleId="a3">
    <w:name w:val="List Paragraph"/>
    <w:basedOn w:val="a"/>
    <w:uiPriority w:val="34"/>
    <w:qFormat/>
    <w:rsid w:val="00746818"/>
    <w:pPr>
      <w:ind w:left="720"/>
      <w:contextualSpacing/>
    </w:pPr>
  </w:style>
  <w:style w:type="paragraph" w:styleId="a4">
    <w:name w:val="footnote text"/>
    <w:basedOn w:val="a"/>
    <w:link w:val="a5"/>
    <w:uiPriority w:val="99"/>
    <w:unhideWhenUsed/>
    <w:rsid w:val="00746818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746818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746818"/>
    <w:rPr>
      <w:vertAlign w:val="superscript"/>
    </w:rPr>
  </w:style>
  <w:style w:type="paragraph" w:styleId="a7">
    <w:name w:val="Body Text Indent"/>
    <w:basedOn w:val="a"/>
    <w:link w:val="a8"/>
    <w:rsid w:val="0074681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7468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List 2"/>
    <w:basedOn w:val="a"/>
    <w:rsid w:val="00746818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9">
    <w:name w:val="Body Text"/>
    <w:basedOn w:val="a"/>
    <w:link w:val="aa"/>
    <w:rsid w:val="0074681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Основной текст Знак"/>
    <w:basedOn w:val="a0"/>
    <w:link w:val="a9"/>
    <w:rsid w:val="0074681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unhideWhenUsed/>
    <w:rsid w:val="007468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7468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3"/>
    <w:unhideWhenUsed/>
    <w:rsid w:val="0074681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746818"/>
  </w:style>
  <w:style w:type="paragraph" w:styleId="ad">
    <w:name w:val="header"/>
    <w:aliases w:val="HD"/>
    <w:basedOn w:val="a"/>
    <w:link w:val="ae"/>
    <w:uiPriority w:val="99"/>
    <w:unhideWhenUsed/>
    <w:rsid w:val="007468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aliases w:val="HD Знак"/>
    <w:basedOn w:val="a0"/>
    <w:link w:val="ad"/>
    <w:uiPriority w:val="99"/>
    <w:rsid w:val="00746818"/>
  </w:style>
  <w:style w:type="paragraph" w:styleId="af">
    <w:name w:val="Balloon Text"/>
    <w:basedOn w:val="a"/>
    <w:link w:val="af0"/>
    <w:uiPriority w:val="99"/>
    <w:unhideWhenUsed/>
    <w:rsid w:val="00746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rsid w:val="0074681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7468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11">
    <w:name w:val="Знак Знак Знак Знак Знак Знак Знак Знак1 Знак Знак Знак Знак Знак Знак Знак1"/>
    <w:basedOn w:val="a"/>
    <w:rsid w:val="00746818"/>
    <w:pPr>
      <w:spacing w:after="160" w:line="240" w:lineRule="exact"/>
      <w:ind w:firstLine="709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character" w:styleId="af1">
    <w:name w:val="page number"/>
    <w:basedOn w:val="a0"/>
    <w:rsid w:val="00746818"/>
  </w:style>
  <w:style w:type="paragraph" w:customStyle="1" w:styleId="p">
    <w:name w:val="p"/>
    <w:basedOn w:val="a"/>
    <w:rsid w:val="00746818"/>
    <w:pPr>
      <w:spacing w:before="48" w:after="48" w:line="240" w:lineRule="auto"/>
      <w:ind w:firstLine="480"/>
      <w:jc w:val="both"/>
    </w:pPr>
    <w:rPr>
      <w:rFonts w:asciiTheme="majorHAnsi" w:eastAsia="Times New Roman" w:hAnsiTheme="majorHAnsi" w:cstheme="majorHAnsi"/>
      <w:lang w:eastAsia="ru-RU"/>
    </w:rPr>
  </w:style>
  <w:style w:type="paragraph" w:customStyle="1" w:styleId="pravo">
    <w:name w:val="pravo"/>
    <w:basedOn w:val="a"/>
    <w:rsid w:val="00746818"/>
    <w:pPr>
      <w:spacing w:before="48" w:after="48" w:line="240" w:lineRule="auto"/>
      <w:ind w:firstLine="709"/>
      <w:jc w:val="right"/>
    </w:pPr>
    <w:rPr>
      <w:rFonts w:asciiTheme="majorHAnsi" w:eastAsia="Times New Roman" w:hAnsiTheme="majorHAnsi" w:cstheme="majorHAnsi"/>
      <w:lang w:eastAsia="ru-RU"/>
    </w:rPr>
  </w:style>
  <w:style w:type="paragraph" w:customStyle="1" w:styleId="zag3">
    <w:name w:val="zag3"/>
    <w:basedOn w:val="a"/>
    <w:rsid w:val="00746818"/>
    <w:pPr>
      <w:spacing w:before="240" w:after="240" w:line="240" w:lineRule="auto"/>
      <w:ind w:firstLine="709"/>
      <w:jc w:val="center"/>
    </w:pPr>
    <w:rPr>
      <w:rFonts w:asciiTheme="majorHAnsi" w:eastAsia="Times New Roman" w:hAnsiTheme="majorHAnsi" w:cstheme="majorHAnsi"/>
      <w:lang w:eastAsia="ru-RU"/>
    </w:rPr>
  </w:style>
  <w:style w:type="character" w:styleId="af2">
    <w:name w:val="Hyperlink"/>
    <w:basedOn w:val="a0"/>
    <w:uiPriority w:val="99"/>
    <w:rsid w:val="00746818"/>
    <w:rPr>
      <w:color w:val="0000FF"/>
      <w:u w:val="single"/>
    </w:rPr>
  </w:style>
  <w:style w:type="paragraph" w:styleId="af3">
    <w:name w:val="Normal (Web)"/>
    <w:basedOn w:val="a"/>
    <w:uiPriority w:val="99"/>
    <w:rsid w:val="00746818"/>
    <w:pPr>
      <w:spacing w:before="100" w:beforeAutospacing="1" w:after="100" w:afterAutospacing="1" w:line="240" w:lineRule="auto"/>
      <w:ind w:left="150" w:right="150" w:firstLine="300"/>
      <w:jc w:val="both"/>
    </w:pPr>
    <w:rPr>
      <w:rFonts w:ascii="Verdana" w:eastAsia="Times New Roman" w:hAnsi="Verdana" w:cstheme="majorHAnsi"/>
      <w:lang w:eastAsia="ru-RU"/>
    </w:rPr>
  </w:style>
  <w:style w:type="paragraph" w:customStyle="1" w:styleId="af4">
    <w:name w:val="Заголовок таблицы"/>
    <w:basedOn w:val="a"/>
    <w:next w:val="a"/>
    <w:link w:val="af5"/>
    <w:rsid w:val="00746818"/>
    <w:pPr>
      <w:spacing w:after="120" w:line="240" w:lineRule="auto"/>
      <w:ind w:firstLine="709"/>
      <w:jc w:val="center"/>
    </w:pPr>
    <w:rPr>
      <w:rFonts w:asciiTheme="majorHAnsi" w:eastAsia="Times New Roman" w:hAnsiTheme="majorHAnsi" w:cstheme="majorHAnsi"/>
      <w:b/>
      <w:sz w:val="28"/>
      <w:lang w:eastAsia="ru-RU"/>
    </w:rPr>
  </w:style>
  <w:style w:type="character" w:customStyle="1" w:styleId="af5">
    <w:name w:val="Заголовок таблицы Знак"/>
    <w:basedOn w:val="a0"/>
    <w:link w:val="af4"/>
    <w:rsid w:val="00746818"/>
    <w:rPr>
      <w:rFonts w:asciiTheme="majorHAnsi" w:eastAsia="Times New Roman" w:hAnsiTheme="majorHAnsi" w:cstheme="majorHAnsi"/>
      <w:b/>
      <w:sz w:val="28"/>
      <w:lang w:eastAsia="ru-RU"/>
    </w:rPr>
  </w:style>
  <w:style w:type="paragraph" w:styleId="af6">
    <w:name w:val="caption"/>
    <w:basedOn w:val="a"/>
    <w:next w:val="a"/>
    <w:qFormat/>
    <w:rsid w:val="00746818"/>
    <w:pPr>
      <w:spacing w:after="0" w:line="240" w:lineRule="auto"/>
      <w:ind w:firstLine="709"/>
      <w:jc w:val="center"/>
    </w:pPr>
    <w:rPr>
      <w:rFonts w:ascii="Arial" w:eastAsia="Times New Roman" w:hAnsi="Arial" w:cstheme="majorHAnsi"/>
      <w:b/>
      <w:caps/>
      <w:sz w:val="28"/>
      <w:szCs w:val="20"/>
      <w:lang w:eastAsia="ru-RU"/>
    </w:rPr>
  </w:style>
  <w:style w:type="table" w:styleId="af7">
    <w:name w:val="Table Grid"/>
    <w:basedOn w:val="a1"/>
    <w:uiPriority w:val="59"/>
    <w:rsid w:val="00746818"/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ewstext">
    <w:name w:val="newstext"/>
    <w:basedOn w:val="a0"/>
    <w:rsid w:val="00746818"/>
  </w:style>
  <w:style w:type="character" w:customStyle="1" w:styleId="st">
    <w:name w:val="st"/>
    <w:basedOn w:val="a0"/>
    <w:rsid w:val="00746818"/>
  </w:style>
  <w:style w:type="paragraph" w:styleId="af8">
    <w:name w:val="TOC Heading"/>
    <w:basedOn w:val="1"/>
    <w:next w:val="a"/>
    <w:uiPriority w:val="39"/>
    <w:unhideWhenUsed/>
    <w:qFormat/>
    <w:rsid w:val="00746818"/>
    <w:pPr>
      <w:keepLines/>
      <w:tabs>
        <w:tab w:val="clear" w:pos="0"/>
      </w:tabs>
      <w:suppressAutoHyphens w:val="0"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12">
    <w:name w:val="toc 1"/>
    <w:basedOn w:val="a"/>
    <w:next w:val="a"/>
    <w:autoRedefine/>
    <w:uiPriority w:val="39"/>
    <w:unhideWhenUsed/>
    <w:rsid w:val="00746818"/>
    <w:pPr>
      <w:tabs>
        <w:tab w:val="right" w:leader="dot" w:pos="9345"/>
      </w:tabs>
      <w:spacing w:after="0" w:line="360" w:lineRule="auto"/>
      <w:ind w:firstLine="284"/>
    </w:pPr>
  </w:style>
  <w:style w:type="paragraph" w:styleId="24">
    <w:name w:val="toc 2"/>
    <w:basedOn w:val="a"/>
    <w:next w:val="a"/>
    <w:autoRedefine/>
    <w:uiPriority w:val="39"/>
    <w:unhideWhenUsed/>
    <w:rsid w:val="00746818"/>
    <w:pPr>
      <w:tabs>
        <w:tab w:val="left" w:pos="567"/>
        <w:tab w:val="right" w:leader="dot" w:pos="9345"/>
      </w:tabs>
      <w:spacing w:after="100" w:line="360" w:lineRule="auto"/>
      <w:ind w:left="568" w:hanging="284"/>
    </w:pPr>
  </w:style>
  <w:style w:type="numbering" w:customStyle="1" w:styleId="13">
    <w:name w:val="Нет списка1"/>
    <w:next w:val="a2"/>
    <w:uiPriority w:val="99"/>
    <w:semiHidden/>
    <w:unhideWhenUsed/>
    <w:rsid w:val="00746818"/>
  </w:style>
  <w:style w:type="table" w:customStyle="1" w:styleId="14">
    <w:name w:val="Сетка таблицы1"/>
    <w:basedOn w:val="a1"/>
    <w:next w:val="af7"/>
    <w:uiPriority w:val="59"/>
    <w:rsid w:val="0074681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normal">
    <w:name w:val="hlnormal"/>
    <w:basedOn w:val="a0"/>
    <w:rsid w:val="00746818"/>
  </w:style>
  <w:style w:type="character" w:customStyle="1" w:styleId="hl2">
    <w:name w:val="hl2"/>
    <w:basedOn w:val="a0"/>
    <w:rsid w:val="00746818"/>
  </w:style>
  <w:style w:type="character" w:styleId="af9">
    <w:name w:val="annotation reference"/>
    <w:basedOn w:val="a0"/>
    <w:uiPriority w:val="99"/>
    <w:semiHidden/>
    <w:unhideWhenUsed/>
    <w:rsid w:val="00746818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7468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7468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746818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746818"/>
    <w:rPr>
      <w:b/>
      <w:bCs/>
    </w:rPr>
  </w:style>
  <w:style w:type="paragraph" w:customStyle="1" w:styleId="ConsCell">
    <w:name w:val="ConsCell"/>
    <w:rsid w:val="0074681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toc 3"/>
    <w:basedOn w:val="a"/>
    <w:next w:val="a"/>
    <w:autoRedefine/>
    <w:uiPriority w:val="39"/>
    <w:unhideWhenUsed/>
    <w:rsid w:val="00746818"/>
    <w:pPr>
      <w:numPr>
        <w:numId w:val="1"/>
      </w:numPr>
      <w:tabs>
        <w:tab w:val="left" w:pos="880"/>
        <w:tab w:val="right" w:leader="dot" w:pos="10206"/>
      </w:tabs>
      <w:spacing w:after="100"/>
    </w:pPr>
  </w:style>
  <w:style w:type="character" w:customStyle="1" w:styleId="red">
    <w:name w:val="red"/>
    <w:basedOn w:val="a0"/>
    <w:rsid w:val="00746818"/>
  </w:style>
  <w:style w:type="character" w:styleId="afe">
    <w:name w:val="Strong"/>
    <w:basedOn w:val="a0"/>
    <w:uiPriority w:val="22"/>
    <w:qFormat/>
    <w:rsid w:val="00746818"/>
    <w:rPr>
      <w:b/>
      <w:bCs/>
    </w:rPr>
  </w:style>
  <w:style w:type="character" w:styleId="aff">
    <w:name w:val="Emphasis"/>
    <w:basedOn w:val="a0"/>
    <w:uiPriority w:val="20"/>
    <w:qFormat/>
    <w:rsid w:val="00746818"/>
    <w:rPr>
      <w:i/>
      <w:iCs/>
    </w:rPr>
  </w:style>
  <w:style w:type="character" w:customStyle="1" w:styleId="blk">
    <w:name w:val="blk"/>
    <w:basedOn w:val="a0"/>
    <w:rsid w:val="00746818"/>
  </w:style>
  <w:style w:type="character" w:styleId="HTML">
    <w:name w:val="HTML Cite"/>
    <w:basedOn w:val="a0"/>
    <w:uiPriority w:val="99"/>
    <w:semiHidden/>
    <w:unhideWhenUsed/>
    <w:rsid w:val="00746818"/>
    <w:rPr>
      <w:i/>
      <w:iCs/>
    </w:rPr>
  </w:style>
  <w:style w:type="character" w:customStyle="1" w:styleId="aff0">
    <w:name w:val="Гипертекстовая ссылка"/>
    <w:basedOn w:val="a0"/>
    <w:uiPriority w:val="99"/>
    <w:rsid w:val="00746818"/>
    <w:rPr>
      <w:rFonts w:cs="Times New Roman"/>
      <w:color w:val="106BBE"/>
    </w:rPr>
  </w:style>
  <w:style w:type="paragraph" w:customStyle="1" w:styleId="aff1">
    <w:name w:val="Прижатый влево"/>
    <w:basedOn w:val="a"/>
    <w:next w:val="a"/>
    <w:uiPriority w:val="99"/>
    <w:rsid w:val="007468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6"/>
      <w:szCs w:val="26"/>
      <w:lang w:eastAsia="ru-RU"/>
    </w:rPr>
  </w:style>
  <w:style w:type="character" w:styleId="aff2">
    <w:name w:val="FollowedHyperlink"/>
    <w:basedOn w:val="a0"/>
    <w:uiPriority w:val="99"/>
    <w:semiHidden/>
    <w:unhideWhenUsed/>
    <w:rsid w:val="00746818"/>
    <w:rPr>
      <w:color w:val="800080"/>
      <w:u w:val="single"/>
    </w:rPr>
  </w:style>
  <w:style w:type="paragraph" w:customStyle="1" w:styleId="font5">
    <w:name w:val="font5"/>
    <w:basedOn w:val="a"/>
    <w:rsid w:val="00746818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lang w:eastAsia="ru-RU"/>
    </w:rPr>
  </w:style>
  <w:style w:type="paragraph" w:customStyle="1" w:styleId="font6">
    <w:name w:val="font6"/>
    <w:basedOn w:val="a"/>
    <w:rsid w:val="00746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  <w:lang w:eastAsia="ru-RU"/>
    </w:rPr>
  </w:style>
  <w:style w:type="paragraph" w:customStyle="1" w:styleId="xl63">
    <w:name w:val="xl63"/>
    <w:basedOn w:val="a"/>
    <w:rsid w:val="00746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74681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7468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6">
    <w:name w:val="xl66"/>
    <w:basedOn w:val="a"/>
    <w:rsid w:val="0074681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74681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8">
    <w:name w:val="xl68"/>
    <w:basedOn w:val="a"/>
    <w:rsid w:val="007468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746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74681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746818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74681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746818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rsid w:val="00746818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5">
    <w:name w:val="xl75"/>
    <w:basedOn w:val="a"/>
    <w:rsid w:val="007468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7468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7">
    <w:name w:val="xl77"/>
    <w:basedOn w:val="a"/>
    <w:rsid w:val="0074681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8">
    <w:name w:val="xl78"/>
    <w:basedOn w:val="a"/>
    <w:rsid w:val="007468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74681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0">
    <w:name w:val="xl80"/>
    <w:basedOn w:val="a"/>
    <w:rsid w:val="0074681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746818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2">
    <w:name w:val="xl82"/>
    <w:basedOn w:val="a"/>
    <w:rsid w:val="00746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a"/>
    <w:rsid w:val="00746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74681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a"/>
    <w:rsid w:val="0074681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6">
    <w:name w:val="xl86"/>
    <w:basedOn w:val="a"/>
    <w:rsid w:val="00746818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7">
    <w:name w:val="xl87"/>
    <w:basedOn w:val="a"/>
    <w:rsid w:val="0074681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746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9">
    <w:name w:val="xl89"/>
    <w:basedOn w:val="a"/>
    <w:rsid w:val="0074681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0">
    <w:name w:val="xl90"/>
    <w:basedOn w:val="a"/>
    <w:rsid w:val="0074681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a"/>
    <w:rsid w:val="00746818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2">
    <w:name w:val="xl92"/>
    <w:basedOn w:val="a"/>
    <w:rsid w:val="007468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74681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4">
    <w:name w:val="xl94"/>
    <w:basedOn w:val="a"/>
    <w:rsid w:val="0074681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746818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74681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74681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746818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746818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746818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74681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746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74681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746818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746818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746818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74681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74681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74681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0">
    <w:name w:val="xl110"/>
    <w:basedOn w:val="a"/>
    <w:rsid w:val="0074681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1">
    <w:name w:val="xl111"/>
    <w:basedOn w:val="a"/>
    <w:rsid w:val="0074681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746818"/>
    <w:pPr>
      <w:pBdr>
        <w:left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746818"/>
    <w:pPr>
      <w:pBdr>
        <w:left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746818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746818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746818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74681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"/>
    <w:rsid w:val="00746818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9">
    <w:name w:val="xl119"/>
    <w:basedOn w:val="a"/>
    <w:rsid w:val="0074681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74681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74681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2">
    <w:name w:val="xl122"/>
    <w:basedOn w:val="a"/>
    <w:rsid w:val="0074681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3">
    <w:name w:val="xl123"/>
    <w:basedOn w:val="a"/>
    <w:rsid w:val="0074681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74681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746818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746818"/>
    <w:pPr>
      <w:pBdr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7">
    <w:name w:val="xl127"/>
    <w:basedOn w:val="a"/>
    <w:rsid w:val="0074681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8">
    <w:name w:val="xl128"/>
    <w:basedOn w:val="a"/>
    <w:rsid w:val="00746818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746818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0">
    <w:name w:val="xl130"/>
    <w:basedOn w:val="a"/>
    <w:rsid w:val="00746818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7468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74681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3">
    <w:name w:val="xl133"/>
    <w:basedOn w:val="a"/>
    <w:rsid w:val="007468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4">
    <w:name w:val="xl134"/>
    <w:basedOn w:val="a"/>
    <w:rsid w:val="00746818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5">
    <w:name w:val="xl135"/>
    <w:basedOn w:val="a"/>
    <w:rsid w:val="007468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6">
    <w:name w:val="xl136"/>
    <w:basedOn w:val="a"/>
    <w:rsid w:val="00746818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7">
    <w:name w:val="xl137"/>
    <w:basedOn w:val="a"/>
    <w:rsid w:val="0074681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8">
    <w:name w:val="xl138"/>
    <w:basedOn w:val="a"/>
    <w:rsid w:val="00746818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9">
    <w:name w:val="xl139"/>
    <w:basedOn w:val="a"/>
    <w:rsid w:val="0074681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746818"/>
    <w:pPr>
      <w:pBdr>
        <w:top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1">
    <w:name w:val="xl141"/>
    <w:basedOn w:val="a"/>
    <w:rsid w:val="0074681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2">
    <w:name w:val="xl142"/>
    <w:basedOn w:val="a"/>
    <w:rsid w:val="0074681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3">
    <w:name w:val="xl143"/>
    <w:basedOn w:val="a"/>
    <w:rsid w:val="0074681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4">
    <w:name w:val="xl144"/>
    <w:basedOn w:val="a"/>
    <w:rsid w:val="0074681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5">
    <w:name w:val="xl145"/>
    <w:basedOn w:val="a"/>
    <w:rsid w:val="0074681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6">
    <w:name w:val="xl146"/>
    <w:basedOn w:val="a"/>
    <w:rsid w:val="00746818"/>
    <w:pPr>
      <w:pBdr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7">
    <w:name w:val="xl147"/>
    <w:basedOn w:val="a"/>
    <w:rsid w:val="00746818"/>
    <w:pPr>
      <w:pBdr>
        <w:left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8">
    <w:name w:val="xl148"/>
    <w:basedOn w:val="a"/>
    <w:rsid w:val="00746818"/>
    <w:pPr>
      <w:pBdr>
        <w:left w:val="single" w:sz="4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9">
    <w:name w:val="xl149"/>
    <w:basedOn w:val="a"/>
    <w:rsid w:val="00746818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0">
    <w:name w:val="xl150"/>
    <w:basedOn w:val="a"/>
    <w:rsid w:val="0074681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1">
    <w:name w:val="xl151"/>
    <w:basedOn w:val="a"/>
    <w:rsid w:val="00746818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746818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3">
    <w:name w:val="xl153"/>
    <w:basedOn w:val="a"/>
    <w:rsid w:val="00746818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4">
    <w:name w:val="xl154"/>
    <w:basedOn w:val="a"/>
    <w:rsid w:val="00746818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5">
    <w:name w:val="xl155"/>
    <w:basedOn w:val="a"/>
    <w:rsid w:val="0074681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6">
    <w:name w:val="xl156"/>
    <w:basedOn w:val="a"/>
    <w:rsid w:val="00746818"/>
    <w:pPr>
      <w:pBdr>
        <w:bottom w:val="single" w:sz="8" w:space="0" w:color="auto"/>
        <w:right w:val="single" w:sz="4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7">
    <w:name w:val="xl157"/>
    <w:basedOn w:val="a"/>
    <w:rsid w:val="0074681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8">
    <w:name w:val="xl158"/>
    <w:basedOn w:val="a"/>
    <w:rsid w:val="00746818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9">
    <w:name w:val="xl159"/>
    <w:basedOn w:val="a"/>
    <w:rsid w:val="0074681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60">
    <w:name w:val="xl160"/>
    <w:basedOn w:val="a"/>
    <w:rsid w:val="00746818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61">
    <w:name w:val="xl161"/>
    <w:basedOn w:val="a"/>
    <w:rsid w:val="00746818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62">
    <w:name w:val="xl162"/>
    <w:basedOn w:val="a"/>
    <w:rsid w:val="0074681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746818"/>
  </w:style>
  <w:style w:type="character" w:customStyle="1" w:styleId="Absatz-Standardschriftart">
    <w:name w:val="Absatz-Standardschriftart"/>
    <w:rsid w:val="00746818"/>
  </w:style>
  <w:style w:type="character" w:customStyle="1" w:styleId="WW8Num3z1">
    <w:name w:val="WW8Num3z1"/>
    <w:rsid w:val="00746818"/>
    <w:rPr>
      <w:b/>
    </w:rPr>
  </w:style>
  <w:style w:type="character" w:customStyle="1" w:styleId="15">
    <w:name w:val="Основной шрифт абзаца1"/>
    <w:rsid w:val="00746818"/>
  </w:style>
  <w:style w:type="character" w:customStyle="1" w:styleId="aff3">
    <w:name w:val="Символ нумерации"/>
    <w:rsid w:val="00746818"/>
  </w:style>
  <w:style w:type="paragraph" w:customStyle="1" w:styleId="aff4">
    <w:name w:val="Заголовок"/>
    <w:basedOn w:val="a"/>
    <w:next w:val="a9"/>
    <w:rsid w:val="00746818"/>
    <w:pPr>
      <w:keepNext/>
      <w:suppressAutoHyphens/>
      <w:spacing w:before="240" w:after="120" w:line="240" w:lineRule="auto"/>
      <w:ind w:firstLine="709"/>
      <w:jc w:val="both"/>
    </w:pPr>
    <w:rPr>
      <w:rFonts w:ascii="Arial" w:eastAsia="Microsoft YaHei" w:hAnsi="Arial" w:cs="Mangal"/>
      <w:sz w:val="28"/>
      <w:szCs w:val="28"/>
      <w:lang w:eastAsia="ar-SA"/>
    </w:rPr>
  </w:style>
  <w:style w:type="paragraph" w:styleId="aff5">
    <w:name w:val="List"/>
    <w:basedOn w:val="a9"/>
    <w:rsid w:val="00746818"/>
    <w:pPr>
      <w:ind w:firstLine="709"/>
      <w:jc w:val="both"/>
    </w:pPr>
    <w:rPr>
      <w:rFonts w:cs="Mangal"/>
      <w:sz w:val="28"/>
    </w:rPr>
  </w:style>
  <w:style w:type="paragraph" w:customStyle="1" w:styleId="16">
    <w:name w:val="Название1"/>
    <w:basedOn w:val="a"/>
    <w:rsid w:val="00746818"/>
    <w:pPr>
      <w:suppressLineNumbers/>
      <w:suppressAutoHyphens/>
      <w:spacing w:before="120" w:after="120" w:line="240" w:lineRule="auto"/>
      <w:ind w:firstLine="709"/>
      <w:jc w:val="both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7">
    <w:name w:val="Указатель1"/>
    <w:basedOn w:val="a"/>
    <w:rsid w:val="00746818"/>
    <w:pPr>
      <w:suppressLineNumbers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Mangal"/>
      <w:sz w:val="28"/>
      <w:szCs w:val="24"/>
      <w:lang w:eastAsia="ar-SA"/>
    </w:rPr>
  </w:style>
  <w:style w:type="paragraph" w:customStyle="1" w:styleId="18">
    <w:name w:val="Стиль1"/>
    <w:basedOn w:val="a"/>
    <w:rsid w:val="0074681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ff6">
    <w:name w:val="Содержимое таблицы"/>
    <w:basedOn w:val="a"/>
    <w:rsid w:val="00746818"/>
    <w:pPr>
      <w:suppressLineNumbers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aff7">
    <w:name w:val="Содержимое врезки"/>
    <w:basedOn w:val="a9"/>
    <w:rsid w:val="00746818"/>
    <w:pPr>
      <w:ind w:firstLine="709"/>
      <w:jc w:val="both"/>
    </w:pPr>
    <w:rPr>
      <w:sz w:val="28"/>
    </w:rPr>
  </w:style>
  <w:style w:type="paragraph" w:customStyle="1" w:styleId="ConsPlusNormal">
    <w:name w:val="ConsPlusNormal"/>
    <w:rsid w:val="007468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4681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8">
    <w:name w:val="Placeholder Text"/>
    <w:basedOn w:val="a0"/>
    <w:uiPriority w:val="99"/>
    <w:semiHidden/>
    <w:rsid w:val="00746818"/>
    <w:rPr>
      <w:color w:val="808080"/>
    </w:rPr>
  </w:style>
  <w:style w:type="table" w:customStyle="1" w:styleId="26">
    <w:name w:val="Сетка таблицы2"/>
    <w:basedOn w:val="a1"/>
    <w:next w:val="af7"/>
    <w:uiPriority w:val="59"/>
    <w:rsid w:val="007468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2">
    <w:name w:val="Нет списка3"/>
    <w:next w:val="a2"/>
    <w:uiPriority w:val="99"/>
    <w:semiHidden/>
    <w:unhideWhenUsed/>
    <w:rsid w:val="00746818"/>
  </w:style>
  <w:style w:type="table" w:customStyle="1" w:styleId="33">
    <w:name w:val="Сетка таблицы3"/>
    <w:basedOn w:val="a1"/>
    <w:next w:val="af7"/>
    <w:uiPriority w:val="59"/>
    <w:rsid w:val="007468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">
    <w:name w:val="Нет списка4"/>
    <w:next w:val="a2"/>
    <w:uiPriority w:val="99"/>
    <w:semiHidden/>
    <w:unhideWhenUsed/>
    <w:rsid w:val="00746818"/>
  </w:style>
  <w:style w:type="table" w:customStyle="1" w:styleId="40">
    <w:name w:val="Сетка таблицы4"/>
    <w:basedOn w:val="a1"/>
    <w:next w:val="af7"/>
    <w:uiPriority w:val="59"/>
    <w:rsid w:val="007468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41">
    <w:name w:val="toc 4"/>
    <w:basedOn w:val="a"/>
    <w:next w:val="a"/>
    <w:autoRedefine/>
    <w:uiPriority w:val="39"/>
    <w:unhideWhenUsed/>
    <w:rsid w:val="00746818"/>
    <w:pPr>
      <w:spacing w:after="100"/>
      <w:ind w:left="660"/>
    </w:pPr>
    <w:rPr>
      <w:rFonts w:eastAsiaTheme="minorEastAsia"/>
      <w:lang w:eastAsia="ru-RU"/>
    </w:rPr>
  </w:style>
  <w:style w:type="paragraph" w:styleId="5">
    <w:name w:val="toc 5"/>
    <w:basedOn w:val="a"/>
    <w:next w:val="a"/>
    <w:autoRedefine/>
    <w:uiPriority w:val="39"/>
    <w:unhideWhenUsed/>
    <w:rsid w:val="00746818"/>
    <w:pPr>
      <w:spacing w:after="100"/>
      <w:ind w:left="880"/>
    </w:pPr>
    <w:rPr>
      <w:rFonts w:eastAsiaTheme="minorEastAsia"/>
      <w:lang w:eastAsia="ru-RU"/>
    </w:rPr>
  </w:style>
  <w:style w:type="paragraph" w:styleId="6">
    <w:name w:val="toc 6"/>
    <w:basedOn w:val="a"/>
    <w:next w:val="a"/>
    <w:autoRedefine/>
    <w:uiPriority w:val="39"/>
    <w:unhideWhenUsed/>
    <w:rsid w:val="00746818"/>
    <w:pPr>
      <w:spacing w:after="100"/>
      <w:ind w:left="1100"/>
    </w:pPr>
    <w:rPr>
      <w:rFonts w:eastAsiaTheme="minorEastAsia"/>
      <w:lang w:eastAsia="ru-RU"/>
    </w:rPr>
  </w:style>
  <w:style w:type="paragraph" w:styleId="7">
    <w:name w:val="toc 7"/>
    <w:basedOn w:val="a"/>
    <w:next w:val="a"/>
    <w:autoRedefine/>
    <w:uiPriority w:val="39"/>
    <w:unhideWhenUsed/>
    <w:rsid w:val="00746818"/>
    <w:pPr>
      <w:spacing w:after="100"/>
      <w:ind w:left="1320"/>
    </w:pPr>
    <w:rPr>
      <w:rFonts w:eastAsiaTheme="minorEastAsia"/>
      <w:lang w:eastAsia="ru-RU"/>
    </w:rPr>
  </w:style>
  <w:style w:type="paragraph" w:styleId="8">
    <w:name w:val="toc 8"/>
    <w:basedOn w:val="a"/>
    <w:next w:val="a"/>
    <w:autoRedefine/>
    <w:uiPriority w:val="39"/>
    <w:unhideWhenUsed/>
    <w:rsid w:val="00746818"/>
    <w:pPr>
      <w:spacing w:after="100"/>
      <w:ind w:left="1540"/>
    </w:pPr>
    <w:rPr>
      <w:rFonts w:eastAsiaTheme="minorEastAsia"/>
      <w:lang w:eastAsia="ru-RU"/>
    </w:rPr>
  </w:style>
  <w:style w:type="paragraph" w:styleId="9">
    <w:name w:val="toc 9"/>
    <w:basedOn w:val="a"/>
    <w:next w:val="a"/>
    <w:autoRedefine/>
    <w:uiPriority w:val="39"/>
    <w:unhideWhenUsed/>
    <w:rsid w:val="00746818"/>
    <w:pPr>
      <w:spacing w:after="100"/>
      <w:ind w:left="1760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://gejzer.ru/otkrytie-biznesa/plany/poshiv-detskoj-odezhdy.html" TargetMode="Externa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1665</Words>
  <Characters>9497</Characters>
  <Application>Microsoft Office Word</Application>
  <DocSecurity>0</DocSecurity>
  <Lines>79</Lines>
  <Paragraphs>22</Paragraphs>
  <ScaleCrop>false</ScaleCrop>
  <Company/>
  <LinksUpToDate>false</LinksUpToDate>
  <CharactersWithSpaces>11140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</cp:revision>
  <dcterms:created xsi:type="dcterms:W3CDTF">2015-11-13T10:34:00Z</dcterms:created>
  <dcterms:modified xsi:type="dcterms:W3CDTF">2015-11-13T10:34:00Z</dcterms:modified>
</cp:coreProperties>
</file>