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904" w:rsidRDefault="00CA0904" w:rsidP="00CA0904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Выставка «Инновации года»</w:t>
      </w:r>
    </w:p>
    <w:p w:rsidR="00CA0904" w:rsidRDefault="00CA0904" w:rsidP="00CA0904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(далее – Выставка)</w:t>
      </w:r>
    </w:p>
    <w:p w:rsidR="00CA0904" w:rsidRDefault="00CA0904" w:rsidP="00CA0904">
      <w:pPr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A0904" w:rsidRDefault="00CA0904" w:rsidP="00CA090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Выставки осуществляется в соответствии с постановлением Мэра города Омска от 18.01.2006 № 4-п «О проведении выставки «Инновации года».</w:t>
      </w:r>
    </w:p>
    <w:p w:rsidR="00CA0904" w:rsidRDefault="00CA0904" w:rsidP="00CA090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Организатором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  <w:r>
        <w:rPr>
          <w:rFonts w:ascii="Times New Roman" w:hAnsi="Times New Roman" w:cs="Times New Roman"/>
          <w:sz w:val="28"/>
          <w:szCs w:val="28"/>
        </w:rPr>
        <w:t xml:space="preserve"> является Администрация города Омска во взаимодействии с Казенным учреждением города Омска «Центр поддержки предпринимательства».</w:t>
      </w:r>
    </w:p>
    <w:p w:rsidR="00CA0904" w:rsidRDefault="00CA0904" w:rsidP="00CA0904">
      <w:pPr>
        <w:pStyle w:val="ConsPlusNormal"/>
        <w:ind w:firstLine="567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Принять </w:t>
      </w:r>
      <w:r>
        <w:rPr>
          <w:rFonts w:eastAsiaTheme="minorHAnsi"/>
          <w:b/>
          <w:sz w:val="28"/>
          <w:szCs w:val="28"/>
          <w:lang w:eastAsia="en-US"/>
        </w:rPr>
        <w:t>участие</w:t>
      </w:r>
      <w:r>
        <w:rPr>
          <w:rFonts w:eastAsiaTheme="minorHAnsi"/>
          <w:sz w:val="28"/>
          <w:szCs w:val="28"/>
          <w:lang w:eastAsia="en-US"/>
        </w:rPr>
        <w:t xml:space="preserve"> в Выставке могут </w:t>
      </w:r>
      <w:r>
        <w:rPr>
          <w:rFonts w:eastAsiaTheme="minorHAnsi"/>
          <w:b/>
          <w:sz w:val="28"/>
          <w:szCs w:val="28"/>
          <w:lang w:eastAsia="en-US"/>
        </w:rPr>
        <w:t>физические лица и юридические лица</w:t>
      </w:r>
      <w:r>
        <w:rPr>
          <w:rFonts w:eastAsiaTheme="minorHAnsi"/>
          <w:sz w:val="28"/>
          <w:szCs w:val="28"/>
          <w:lang w:eastAsia="en-US"/>
        </w:rPr>
        <w:t xml:space="preserve"> независимо от организационно-правовой формы </w:t>
      </w:r>
      <w:r>
        <w:rPr>
          <w:rFonts w:eastAsiaTheme="minorHAnsi"/>
          <w:b/>
          <w:sz w:val="28"/>
          <w:szCs w:val="28"/>
          <w:lang w:eastAsia="en-US"/>
        </w:rPr>
        <w:t>при условии осуществления инновационной или предпринимательской деятельности в сфере разработки и внедрения новых технологий.</w:t>
      </w:r>
    </w:p>
    <w:p w:rsidR="00CA0904" w:rsidRDefault="00CA0904" w:rsidP="00CA0904">
      <w:pPr>
        <w:pStyle w:val="ConsPlusNormal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Выставка способствует выявлению наиболее перспективных инновационных разработок для решения конкретных задач города Омска, формированию перечня инновационных проектов. </w:t>
      </w:r>
      <w:proofErr w:type="spellStart"/>
      <w:r>
        <w:rPr>
          <w:rFonts w:eastAsiaTheme="minorHAnsi"/>
          <w:sz w:val="28"/>
          <w:szCs w:val="28"/>
          <w:lang w:eastAsia="en-US"/>
        </w:rPr>
        <w:t>Участники-инноваторы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получают возможность объединения с другими заинтересованными лицами для реализации </w:t>
      </w:r>
      <w:proofErr w:type="spellStart"/>
      <w:r>
        <w:rPr>
          <w:rFonts w:eastAsiaTheme="minorHAnsi"/>
          <w:sz w:val="28"/>
          <w:szCs w:val="28"/>
          <w:lang w:eastAsia="en-US"/>
        </w:rPr>
        <w:t>инновационно-инвестиционных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проектов.</w:t>
      </w:r>
    </w:p>
    <w:p w:rsidR="00CA0904" w:rsidRDefault="00CA0904" w:rsidP="00CA0904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Выставки проводится </w:t>
      </w:r>
      <w:r>
        <w:rPr>
          <w:rFonts w:ascii="Times New Roman" w:hAnsi="Times New Roman" w:cs="Times New Roman"/>
          <w:b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 xml:space="preserve"> по номинациям:</w:t>
      </w:r>
    </w:p>
    <w:p w:rsidR="00CA0904" w:rsidRDefault="00CA0904" w:rsidP="00CA0904">
      <w:pPr>
        <w:pStyle w:val="ConsPlusNormal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«Инновации в отраслях промышленности»;</w:t>
      </w:r>
    </w:p>
    <w:p w:rsidR="00CA0904" w:rsidRDefault="00CA0904" w:rsidP="00CA0904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«Инновации в сфере транспорта»;</w:t>
      </w:r>
    </w:p>
    <w:p w:rsidR="00CA0904" w:rsidRDefault="00CA0904" w:rsidP="00CA0904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«Инновации в сельском хозяйстве»;</w:t>
      </w:r>
    </w:p>
    <w:p w:rsidR="00CA0904" w:rsidRDefault="00CA0904" w:rsidP="00CA0904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«Инновации в жилищно-коммунальном комплексе»;</w:t>
      </w:r>
    </w:p>
    <w:p w:rsidR="00CA0904" w:rsidRDefault="00CA0904" w:rsidP="00CA0904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«Инновации в сфере телекоммуникаций»;</w:t>
      </w:r>
    </w:p>
    <w:p w:rsidR="00CA0904" w:rsidRDefault="00CA0904" w:rsidP="00CA0904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«Инновации в сфере услуг»;</w:t>
      </w:r>
    </w:p>
    <w:p w:rsidR="00CA0904" w:rsidRDefault="00CA0904" w:rsidP="00CA0904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«Инновации в ресурсосбережении»;</w:t>
      </w:r>
    </w:p>
    <w:p w:rsidR="00CA0904" w:rsidRDefault="00CA0904" w:rsidP="00CA0904">
      <w:pPr>
        <w:pStyle w:val="a3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«Инновации в экологии».</w:t>
      </w:r>
    </w:p>
    <w:p w:rsidR="00CA0904" w:rsidRDefault="00CA0904" w:rsidP="00CA0904">
      <w:pPr>
        <w:pStyle w:val="ConsPlusNormal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По итогам Конкурса </w:t>
      </w:r>
      <w:r>
        <w:rPr>
          <w:b/>
          <w:sz w:val="28"/>
          <w:szCs w:val="28"/>
        </w:rPr>
        <w:t xml:space="preserve">победители награждаются дипломами и памятными знаками, </w:t>
      </w:r>
      <w:r>
        <w:rPr>
          <w:sz w:val="28"/>
          <w:szCs w:val="28"/>
        </w:rPr>
        <w:t>лауреаты – дипломами.</w:t>
      </w:r>
      <w:r>
        <w:rPr>
          <w:rFonts w:eastAsiaTheme="minorHAnsi"/>
          <w:sz w:val="28"/>
          <w:szCs w:val="28"/>
          <w:lang w:eastAsia="en-US"/>
        </w:rPr>
        <w:t xml:space="preserve"> </w:t>
      </w:r>
    </w:p>
    <w:p w:rsidR="00CA0904" w:rsidRDefault="00CA0904" w:rsidP="00CA090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Участие в Выставке осуществляется на безвозмездной основе.</w:t>
      </w:r>
    </w:p>
    <w:p w:rsidR="00CA0904" w:rsidRDefault="00CA0904" w:rsidP="00CA0904">
      <w:pPr>
        <w:pStyle w:val="ConsPlusNormal"/>
        <w:ind w:firstLine="567"/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Прием заявок открыт с 19.02.2019 по 30.04.2019.</w:t>
      </w:r>
    </w:p>
    <w:p w:rsidR="00550327" w:rsidRDefault="00550327"/>
    <w:sectPr w:rsidR="00550327" w:rsidSect="005503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B7821"/>
    <w:multiLevelType w:val="hybridMultilevel"/>
    <w:tmpl w:val="CBF89546"/>
    <w:lvl w:ilvl="0" w:tplc="563CA9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A0904"/>
    <w:rsid w:val="00550327"/>
    <w:rsid w:val="00B07C4B"/>
    <w:rsid w:val="00CA0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904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0904"/>
    <w:pPr>
      <w:ind w:left="720"/>
      <w:contextualSpacing/>
    </w:pPr>
  </w:style>
  <w:style w:type="paragraph" w:customStyle="1" w:styleId="ConsPlusNormal">
    <w:name w:val="ConsPlusNormal"/>
    <w:rsid w:val="00CA090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Чёрная </dc:creator>
  <cp:keywords/>
  <dc:description/>
  <cp:lastModifiedBy>Чёрная </cp:lastModifiedBy>
  <cp:revision>2</cp:revision>
  <dcterms:created xsi:type="dcterms:W3CDTF">2019-02-19T09:05:00Z</dcterms:created>
  <dcterms:modified xsi:type="dcterms:W3CDTF">2019-02-19T09:05:00Z</dcterms:modified>
</cp:coreProperties>
</file>