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806" w:rsidRPr="000B565F" w:rsidRDefault="00A01A18" w:rsidP="0053580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565F">
        <w:rPr>
          <w:rFonts w:ascii="Times New Roman" w:hAnsi="Times New Roman" w:cs="Times New Roman"/>
          <w:b/>
          <w:sz w:val="32"/>
          <w:szCs w:val="32"/>
        </w:rPr>
        <w:t xml:space="preserve">ВСЕРОССИЙСКИЙ ОНЛАЙН-ЗАЧЕТ </w:t>
      </w:r>
    </w:p>
    <w:p w:rsidR="00535806" w:rsidRPr="000B565F" w:rsidRDefault="00A01A18" w:rsidP="0053580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565F">
        <w:rPr>
          <w:rFonts w:ascii="Times New Roman" w:hAnsi="Times New Roman" w:cs="Times New Roman"/>
          <w:b/>
          <w:sz w:val="32"/>
          <w:szCs w:val="32"/>
        </w:rPr>
        <w:t xml:space="preserve">ПО ФИНАНСОВОЙ ГРАМОТНОСТИ </w:t>
      </w:r>
    </w:p>
    <w:p w:rsidR="00535806" w:rsidRPr="000B565F" w:rsidRDefault="00535806" w:rsidP="0053580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565F">
        <w:rPr>
          <w:rFonts w:ascii="Times New Roman" w:hAnsi="Times New Roman" w:cs="Times New Roman"/>
          <w:b/>
          <w:sz w:val="32"/>
          <w:szCs w:val="32"/>
        </w:rPr>
        <w:t xml:space="preserve">ДЛЯ НАСЕЛЕНИЯ И ПРЕДПРИНИМАТЕЛЕЙ </w:t>
      </w:r>
    </w:p>
    <w:p w:rsidR="00535806" w:rsidRPr="000B565F" w:rsidRDefault="00535806" w:rsidP="0053580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565F">
        <w:rPr>
          <w:rFonts w:ascii="Times New Roman" w:hAnsi="Times New Roman" w:cs="Times New Roman"/>
          <w:b/>
          <w:sz w:val="32"/>
          <w:szCs w:val="32"/>
        </w:rPr>
        <w:t>И</w:t>
      </w:r>
    </w:p>
    <w:p w:rsidR="00535806" w:rsidRPr="000B565F" w:rsidRDefault="00535806" w:rsidP="0053580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565F">
        <w:rPr>
          <w:rFonts w:ascii="Times New Roman" w:hAnsi="Times New Roman" w:cs="Times New Roman"/>
          <w:b/>
          <w:sz w:val="32"/>
          <w:szCs w:val="32"/>
        </w:rPr>
        <w:t>ОПРОС ДЛЯ ПРЕДПРИНИМАТЕЛЕЙ</w:t>
      </w:r>
    </w:p>
    <w:p w:rsidR="000B565F" w:rsidRDefault="000B565F" w:rsidP="005358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01A18" w:rsidRPr="000B565F" w:rsidRDefault="00A01A18" w:rsidP="005358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565F">
        <w:rPr>
          <w:rFonts w:ascii="Times New Roman" w:hAnsi="Times New Roman" w:cs="Times New Roman"/>
          <w:sz w:val="28"/>
          <w:szCs w:val="28"/>
        </w:rPr>
        <w:t>Зачет пройдет с 30 ноября по 1</w:t>
      </w:r>
      <w:r w:rsidR="00535806" w:rsidRPr="000B565F">
        <w:rPr>
          <w:rFonts w:ascii="Times New Roman" w:hAnsi="Times New Roman" w:cs="Times New Roman"/>
          <w:sz w:val="28"/>
          <w:szCs w:val="28"/>
        </w:rPr>
        <w:t>5</w:t>
      </w:r>
      <w:r w:rsidRPr="000B565F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8353D0" w:rsidRPr="000B565F">
        <w:rPr>
          <w:rFonts w:ascii="Times New Roman" w:hAnsi="Times New Roman" w:cs="Times New Roman"/>
          <w:sz w:val="28"/>
          <w:szCs w:val="28"/>
        </w:rPr>
        <w:t>2021 года</w:t>
      </w:r>
    </w:p>
    <w:p w:rsidR="00535806" w:rsidRPr="000B565F" w:rsidRDefault="00535806" w:rsidP="0053580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565F">
        <w:rPr>
          <w:rFonts w:ascii="Times New Roman" w:hAnsi="Times New Roman" w:cs="Times New Roman"/>
          <w:sz w:val="28"/>
          <w:szCs w:val="28"/>
        </w:rPr>
        <w:t>Опрос для предпринимателей – с 30 ноября по 18 декабря 2021 года</w:t>
      </w:r>
    </w:p>
    <w:p w:rsidR="00A01A18" w:rsidRPr="00676D3D" w:rsidRDefault="00A01A18" w:rsidP="00622D7C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8922" cy="2526493"/>
            <wp:effectExtent l="0" t="0" r="0" b="7620"/>
            <wp:docPr id="1" name="Рисунок 1" descr="\\s52fsstdiod01.region.cbr.ru\works\STD_Desktop\52ZharikovaNS\Я\фин грамотность\письма\26.11.21_МинОбр_Фин.зачет\QR-code_url_25_Nov_2021_6-5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52fsstdiod01.region.cbr.ru\works\STD_Desktop\52ZharikovaNS\Я\фин грамотность\письма\26.11.21_МинОбр_Фин.зачет\QR-code_url_25_Nov_2021_6-5-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62" t="8651" r="8997" b="8651"/>
                    <a:stretch/>
                  </pic:blipFill>
                  <pic:spPr bwMode="auto">
                    <a:xfrm>
                      <a:off x="0" y="0"/>
                      <a:ext cx="2478922" cy="2526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1A18" w:rsidRPr="000B565F" w:rsidRDefault="00A01A18" w:rsidP="00A01A1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B565F">
        <w:rPr>
          <w:rFonts w:ascii="Times New Roman" w:hAnsi="Times New Roman" w:cs="Times New Roman"/>
          <w:sz w:val="24"/>
          <w:szCs w:val="24"/>
        </w:rPr>
        <w:t>Зачет определит уровень знаний по темам:</w:t>
      </w:r>
    </w:p>
    <w:p w:rsidR="00622D7C" w:rsidRPr="000B565F" w:rsidRDefault="00622D7C" w:rsidP="007E4C4D">
      <w:pPr>
        <w:spacing w:after="24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565F">
        <w:rPr>
          <w:rFonts w:ascii="Times New Roman" w:hAnsi="Times New Roman" w:cs="Times New Roman"/>
          <w:b/>
          <w:sz w:val="24"/>
          <w:szCs w:val="24"/>
          <w:u w:val="single"/>
        </w:rPr>
        <w:t>для населения</w:t>
      </w:r>
    </w:p>
    <w:tbl>
      <w:tblPr>
        <w:tblStyle w:val="a7"/>
        <w:tblW w:w="102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385"/>
      </w:tblGrid>
      <w:tr w:rsidR="00E30E02" w:rsidRPr="000B565F" w:rsidTr="007E4C4D">
        <w:trPr>
          <w:jc w:val="center"/>
        </w:trPr>
        <w:tc>
          <w:tcPr>
            <w:tcW w:w="4821" w:type="dxa"/>
          </w:tcPr>
          <w:p w:rsidR="00E30E02" w:rsidRPr="000B565F" w:rsidRDefault="007E4C4D" w:rsidP="00E30E02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Банки и их деятельность</w:t>
            </w:r>
          </w:p>
        </w:tc>
        <w:tc>
          <w:tcPr>
            <w:tcW w:w="5385" w:type="dxa"/>
          </w:tcPr>
          <w:p w:rsidR="00E30E02" w:rsidRPr="000B565F" w:rsidRDefault="00E30E02" w:rsidP="00E30E02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Страхование</w:t>
            </w:r>
          </w:p>
        </w:tc>
      </w:tr>
      <w:tr w:rsidR="00E30E02" w:rsidRPr="000B565F" w:rsidTr="007E4C4D">
        <w:trPr>
          <w:jc w:val="center"/>
        </w:trPr>
        <w:tc>
          <w:tcPr>
            <w:tcW w:w="4821" w:type="dxa"/>
          </w:tcPr>
          <w:p w:rsidR="00E30E02" w:rsidRPr="000B565F" w:rsidRDefault="00676D3D" w:rsidP="00E30E02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Цифровая безопасность</w:t>
            </w:r>
          </w:p>
        </w:tc>
        <w:tc>
          <w:tcPr>
            <w:tcW w:w="5385" w:type="dxa"/>
          </w:tcPr>
          <w:p w:rsidR="00E30E02" w:rsidRPr="000B565F" w:rsidRDefault="00E30E02" w:rsidP="00E30E02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Инвестиции</w:t>
            </w:r>
          </w:p>
        </w:tc>
      </w:tr>
      <w:tr w:rsidR="00E30E02" w:rsidRPr="000B565F" w:rsidTr="007E4C4D">
        <w:trPr>
          <w:jc w:val="center"/>
        </w:trPr>
        <w:tc>
          <w:tcPr>
            <w:tcW w:w="4821" w:type="dxa"/>
          </w:tcPr>
          <w:p w:rsidR="00E30E02" w:rsidRPr="000B565F" w:rsidRDefault="00E30E02" w:rsidP="007E4C4D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Пенси</w:t>
            </w:r>
            <w:r w:rsidR="007E4C4D" w:rsidRPr="000B565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5385" w:type="dxa"/>
          </w:tcPr>
          <w:p w:rsidR="00E30E02" w:rsidRPr="000B565F" w:rsidRDefault="007E4C4D" w:rsidP="007E4C4D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Финансовое</w:t>
            </w:r>
            <w:r w:rsidR="00E30E02" w:rsidRPr="000B565F">
              <w:rPr>
                <w:rFonts w:ascii="Times New Roman" w:hAnsi="Times New Roman" w:cs="Times New Roman"/>
                <w:sz w:val="24"/>
                <w:szCs w:val="24"/>
              </w:rPr>
              <w:t xml:space="preserve"> мошенни</w:t>
            </w: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</w:p>
        </w:tc>
      </w:tr>
    </w:tbl>
    <w:p w:rsidR="00E30E02" w:rsidRPr="000B565F" w:rsidRDefault="00622D7C" w:rsidP="00622D7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B565F">
        <w:rPr>
          <w:rFonts w:ascii="Times New Roman" w:hAnsi="Times New Roman" w:cs="Times New Roman"/>
          <w:b/>
          <w:sz w:val="24"/>
          <w:szCs w:val="24"/>
          <w:u w:val="single"/>
        </w:rPr>
        <w:t>для МСП</w:t>
      </w:r>
    </w:p>
    <w:tbl>
      <w:tblPr>
        <w:tblStyle w:val="a7"/>
        <w:tblW w:w="102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5"/>
        <w:gridCol w:w="5351"/>
      </w:tblGrid>
      <w:tr w:rsidR="00622D7C" w:rsidRPr="000B565F" w:rsidTr="007E4C4D">
        <w:trPr>
          <w:jc w:val="center"/>
        </w:trPr>
        <w:tc>
          <w:tcPr>
            <w:tcW w:w="4855" w:type="dxa"/>
          </w:tcPr>
          <w:p w:rsidR="00622D7C" w:rsidRPr="000B565F" w:rsidRDefault="007E4C4D" w:rsidP="00622D7C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Система быстрых платежей</w:t>
            </w:r>
          </w:p>
        </w:tc>
        <w:tc>
          <w:tcPr>
            <w:tcW w:w="5351" w:type="dxa"/>
          </w:tcPr>
          <w:p w:rsidR="00622D7C" w:rsidRPr="000B565F" w:rsidRDefault="00622D7C" w:rsidP="00622D7C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Страхование</w:t>
            </w:r>
            <w:r w:rsidR="007E4C4D" w:rsidRPr="000B565F">
              <w:rPr>
                <w:rFonts w:ascii="Times New Roman" w:hAnsi="Times New Roman" w:cs="Times New Roman"/>
                <w:sz w:val="24"/>
                <w:szCs w:val="24"/>
              </w:rPr>
              <w:t xml:space="preserve"> рисков</w:t>
            </w:r>
          </w:p>
        </w:tc>
      </w:tr>
      <w:tr w:rsidR="00622D7C" w:rsidRPr="000B565F" w:rsidTr="007E4C4D">
        <w:trPr>
          <w:jc w:val="center"/>
        </w:trPr>
        <w:tc>
          <w:tcPr>
            <w:tcW w:w="4855" w:type="dxa"/>
          </w:tcPr>
          <w:p w:rsidR="00622D7C" w:rsidRPr="000B565F" w:rsidRDefault="007E4C4D" w:rsidP="00622D7C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Лизинг и факторинг</w:t>
            </w:r>
          </w:p>
        </w:tc>
        <w:tc>
          <w:tcPr>
            <w:tcW w:w="5351" w:type="dxa"/>
          </w:tcPr>
          <w:p w:rsidR="00622D7C" w:rsidRPr="000B565F" w:rsidRDefault="007E4C4D" w:rsidP="007E4C4D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Привлечение и</w:t>
            </w:r>
            <w:r w:rsidR="00622D7C" w:rsidRPr="000B565F">
              <w:rPr>
                <w:rFonts w:ascii="Times New Roman" w:hAnsi="Times New Roman" w:cs="Times New Roman"/>
                <w:sz w:val="24"/>
                <w:szCs w:val="24"/>
              </w:rPr>
              <w:t>нвестици</w:t>
            </w: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</w:tr>
      <w:tr w:rsidR="00622D7C" w:rsidRPr="000B565F" w:rsidTr="007E4C4D">
        <w:trPr>
          <w:jc w:val="center"/>
        </w:trPr>
        <w:tc>
          <w:tcPr>
            <w:tcW w:w="4855" w:type="dxa"/>
          </w:tcPr>
          <w:p w:rsidR="00622D7C" w:rsidRPr="000B565F" w:rsidRDefault="007E4C4D" w:rsidP="00622D7C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Микрофинансирование</w:t>
            </w:r>
          </w:p>
        </w:tc>
        <w:tc>
          <w:tcPr>
            <w:tcW w:w="5351" w:type="dxa"/>
          </w:tcPr>
          <w:p w:rsidR="00622D7C" w:rsidRPr="000B565F" w:rsidRDefault="007E4C4D" w:rsidP="00622D7C">
            <w:pPr>
              <w:pStyle w:val="a6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565F">
              <w:rPr>
                <w:rFonts w:ascii="Times New Roman" w:hAnsi="Times New Roman" w:cs="Times New Roman"/>
                <w:sz w:val="24"/>
                <w:szCs w:val="24"/>
              </w:rPr>
              <w:t>Инструменты господдержки</w:t>
            </w:r>
          </w:p>
        </w:tc>
      </w:tr>
    </w:tbl>
    <w:p w:rsidR="00622D7C" w:rsidRPr="000B565F" w:rsidRDefault="00622D7C" w:rsidP="00622D7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01A18" w:rsidRPr="000B565F" w:rsidRDefault="00E30E02" w:rsidP="00A01A18">
      <w:pPr>
        <w:jc w:val="center"/>
        <w:rPr>
          <w:rFonts w:ascii="Times New Roman" w:hAnsi="Times New Roman" w:cs="Times New Roman"/>
          <w:sz w:val="24"/>
          <w:szCs w:val="24"/>
        </w:rPr>
      </w:pPr>
      <w:r w:rsidRPr="000B565F">
        <w:rPr>
          <w:rFonts w:ascii="Times New Roman" w:hAnsi="Times New Roman" w:cs="Times New Roman"/>
          <w:sz w:val="24"/>
          <w:szCs w:val="24"/>
        </w:rPr>
        <w:t>При успешном прохождении зачета каждый участник получит именной сертификат</w:t>
      </w:r>
    </w:p>
    <w:p w:rsidR="00622D7C" w:rsidRPr="000B565F" w:rsidRDefault="00A01A18" w:rsidP="00622D7C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B565F">
        <w:rPr>
          <w:rFonts w:ascii="Times New Roman" w:hAnsi="Times New Roman" w:cs="Times New Roman"/>
          <w:b/>
          <w:i/>
          <w:sz w:val="24"/>
          <w:szCs w:val="24"/>
        </w:rPr>
        <w:t>До встречи на зачете!</w:t>
      </w:r>
    </w:p>
    <w:p w:rsidR="00A01A18" w:rsidRPr="000B565F" w:rsidRDefault="00A01A18" w:rsidP="00A01A1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565F">
        <w:rPr>
          <w:rFonts w:ascii="Times New Roman" w:hAnsi="Times New Roman" w:cs="Times New Roman"/>
          <w:sz w:val="24"/>
          <w:szCs w:val="24"/>
        </w:rPr>
        <w:t xml:space="preserve">Всероссийский онлайн-зачет по финансовой грамотности пройдет на сайте </w:t>
      </w:r>
      <w:r w:rsidRPr="000B565F">
        <w:rPr>
          <w:rFonts w:ascii="Times New Roman" w:hAnsi="Times New Roman" w:cs="Times New Roman"/>
          <w:b/>
          <w:sz w:val="24"/>
          <w:szCs w:val="24"/>
        </w:rPr>
        <w:t>www.finzachet2021.ru</w:t>
      </w:r>
    </w:p>
    <w:sectPr w:rsidR="00A01A18" w:rsidRPr="000B56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914832"/>
    <w:multiLevelType w:val="hybridMultilevel"/>
    <w:tmpl w:val="DC065B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D04"/>
    <w:rsid w:val="000B565F"/>
    <w:rsid w:val="00535806"/>
    <w:rsid w:val="00567DDA"/>
    <w:rsid w:val="00622D7C"/>
    <w:rsid w:val="00676D3D"/>
    <w:rsid w:val="007E4C4D"/>
    <w:rsid w:val="008353D0"/>
    <w:rsid w:val="00A01A18"/>
    <w:rsid w:val="00B92F5D"/>
    <w:rsid w:val="00D60D04"/>
    <w:rsid w:val="00E30E02"/>
    <w:rsid w:val="00F9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01A1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1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A1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1A18"/>
    <w:pPr>
      <w:ind w:left="720"/>
      <w:contextualSpacing/>
    </w:pPr>
  </w:style>
  <w:style w:type="table" w:styleId="a7">
    <w:name w:val="Table Grid"/>
    <w:basedOn w:val="a1"/>
    <w:uiPriority w:val="59"/>
    <w:rsid w:val="00E30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01A1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1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A1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1A18"/>
    <w:pPr>
      <w:ind w:left="720"/>
      <w:contextualSpacing/>
    </w:pPr>
  </w:style>
  <w:style w:type="table" w:styleId="a7">
    <w:name w:val="Table Grid"/>
    <w:basedOn w:val="a1"/>
    <w:uiPriority w:val="59"/>
    <w:rsid w:val="00E30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F99603F3.dotm</Template>
  <TotalTime>41</TotalTime>
  <Pages>1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Жарикова Наталья Сергеевна</dc:creator>
  <cp:keywords/>
  <dc:description/>
  <cp:lastModifiedBy>Жукова Елена Васильевна</cp:lastModifiedBy>
  <cp:revision>7</cp:revision>
  <dcterms:created xsi:type="dcterms:W3CDTF">2021-11-25T03:15:00Z</dcterms:created>
  <dcterms:modified xsi:type="dcterms:W3CDTF">2021-12-09T05:34:00Z</dcterms:modified>
</cp:coreProperties>
</file>