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БИЗНЕС-ПЛАН</w:t>
      </w:r>
    </w:p>
    <w:p w:rsidR="00677A8F" w:rsidRPr="002E05B5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«Ателье по пошиву постельного белья»</w:t>
      </w:r>
    </w:p>
    <w:p w:rsidR="00677A8F" w:rsidRPr="002E05B5" w:rsidRDefault="00677A8F" w:rsidP="00677A8F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8280"/>
        <w:gridCol w:w="1620"/>
      </w:tblGrid>
      <w:tr w:rsidR="00677A8F" w:rsidRPr="002E05B5" w:rsidTr="00731C0E">
        <w:tc>
          <w:tcPr>
            <w:tcW w:w="8280" w:type="dxa"/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ind w:firstLine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 Омск, 2014 г.</w:t>
            </w:r>
          </w:p>
        </w:tc>
        <w:tc>
          <w:tcPr>
            <w:tcW w:w="1620" w:type="dxa"/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677A8F" w:rsidRPr="002E05B5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Резюме</w:t>
      </w:r>
    </w:p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 Краткое описание проекта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(содержание деятельности, тенденции спроса, преимущества проекта)</w:t>
      </w: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: 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Целью проекта является создание ателье по пошиву постельного белья трех </w:t>
      </w:r>
      <w:r w:rsidRPr="00241755">
        <w:rPr>
          <w:rFonts w:ascii="Times New Roman" w:eastAsia="Times New Roman" w:hAnsi="Times New Roman" w:cs="Times New Roman"/>
          <w:sz w:val="28"/>
          <w:szCs w:val="28"/>
          <w:lang w:eastAsia="ar-SA"/>
        </w:rPr>
        <w:t>видов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: наволочки, пододеяльники, простыни.</w:t>
      </w:r>
      <w:r w:rsidRPr="002E05B5">
        <w:rPr>
          <w:rFonts w:ascii="Times New Roman" w:eastAsia="Times New Roman" w:hAnsi="Times New Roman" w:cs="Times New Roman"/>
          <w:sz w:val="28"/>
          <w:vertAlign w:val="superscript"/>
          <w:lang w:eastAsia="ar-SA"/>
        </w:rPr>
        <w:footnoteReference w:id="1"/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Основными потребителями производимых швейным ателье товаров станут </w:t>
      </w:r>
      <w:r w:rsidRPr="00241755">
        <w:rPr>
          <w:rFonts w:ascii="Times New Roman" w:eastAsia="Times New Roman" w:hAnsi="Times New Roman" w:cs="Times New Roman"/>
          <w:sz w:val="28"/>
          <w:szCs w:val="24"/>
          <w:lang w:eastAsia="ar-SA"/>
        </w:rPr>
        <w:t>частные лица, а реализацию будут производить магазины, в ассортименте которых присутствует постельное белье.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Тенденции спроса, на которые опирается предполагаемая концепция:</w:t>
      </w:r>
    </w:p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1) </w:t>
      </w:r>
      <w:hyperlink r:id="rId7" w:tooltip="бизнес по пошиву" w:history="1">
        <w:r w:rsidRPr="002E05B5">
          <w:rPr>
            <w:rFonts w:ascii="Times New Roman" w:eastAsia="Times New Roman" w:hAnsi="Times New Roman" w:cs="Times New Roman"/>
            <w:bCs/>
            <w:sz w:val="28"/>
            <w:szCs w:val="24"/>
            <w:lang w:eastAsia="ar-SA"/>
          </w:rPr>
          <w:t>Бизнес по пошиву</w:t>
        </w:r>
      </w:hyperlink>
      <w:r w:rsidRPr="002E05B5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обладает высокой рентабельностью и быстрой окупаемостью.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2) В Омске на сегодняшний день пошивом постельного белья занимается два основных игрока рынка– </w:t>
      </w:r>
      <w:proofErr w:type="gramStart"/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эт</w:t>
      </w:r>
      <w:proofErr w:type="gramEnd"/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 «Соня» и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proofErr w:type="spellStart"/>
      <w:r w:rsidRPr="002E05B5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Postelomsk</w:t>
      </w:r>
      <w:proofErr w:type="spellEnd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2E05B5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2E05B5">
        <w:rPr>
          <w:rFonts w:ascii="Times New Roman" w:eastAsia="Times New Roman" w:hAnsi="Times New Roman" w:cs="Times New Roman"/>
          <w:sz w:val="28"/>
          <w:vertAlign w:val="superscript"/>
          <w:lang w:eastAsia="ar-SA"/>
        </w:rPr>
        <w:footnoteReference w:id="2"/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, причем каждое из них осуществляет пошив для частных лиц. Таким образом, крупные партии постельного белья магазины закупают в других регионах. Организация производства в Омске позволит предлагать местным потребителям товар по более низким ценам, чем предлагают конкуренты из других регионов России.</w:t>
      </w:r>
    </w:p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3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) Данная сфера не подвержена сезонным всплескам, как это бывает в иных отраслях. Белье для сна востребовано круглый год. 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677A8F" w:rsidRPr="002E05B5" w:rsidRDefault="00677A8F" w:rsidP="00677A8F">
      <w:pPr>
        <w:tabs>
          <w:tab w:val="left" w:pos="3686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00FF00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2. Финансовые характеристики проекта:</w:t>
      </w:r>
    </w:p>
    <w:tbl>
      <w:tblPr>
        <w:tblW w:w="10028" w:type="dxa"/>
        <w:tblInd w:w="-10" w:type="dxa"/>
        <w:tblLayout w:type="fixed"/>
        <w:tblLook w:val="0000"/>
      </w:tblPr>
      <w:tblGrid>
        <w:gridCol w:w="828"/>
        <w:gridCol w:w="4609"/>
        <w:gridCol w:w="2065"/>
        <w:gridCol w:w="2526"/>
      </w:tblGrid>
      <w:tr w:rsidR="00677A8F" w:rsidRPr="002E05B5" w:rsidTr="00731C0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Показатели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Размер</w:t>
            </w:r>
          </w:p>
        </w:tc>
      </w:tr>
      <w:tr w:rsidR="00677A8F" w:rsidRPr="002E05B5" w:rsidTr="00731C0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Стоимость проекта составляет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7A8F" w:rsidRPr="00B660BF" w:rsidRDefault="00677A8F" w:rsidP="00731C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660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Pr="00B660BF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  <w:r w:rsidRPr="00B660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741</w:t>
            </w:r>
            <w:r w:rsidRPr="00B660BF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B660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830</w:t>
            </w:r>
          </w:p>
        </w:tc>
      </w:tr>
      <w:tr w:rsidR="00677A8F" w:rsidRPr="002E05B5" w:rsidTr="00731C0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окупаемости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Месяцев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7A8F" w:rsidRPr="00786EA0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</w:tr>
      <w:tr w:rsidR="00677A8F" w:rsidRPr="002E05B5" w:rsidTr="00731C0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Годовая выручка от реализации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2 295 000</w:t>
            </w:r>
          </w:p>
        </w:tc>
      </w:tr>
      <w:tr w:rsidR="00677A8F" w:rsidRPr="002E05B5" w:rsidTr="00731C0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Чистая прибыль/убыток 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7A8F" w:rsidRPr="004F6189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4F61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470</w:t>
            </w:r>
            <w:r w:rsidRPr="004F6189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4F61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</w:t>
            </w:r>
          </w:p>
        </w:tc>
      </w:tr>
      <w:tr w:rsidR="00677A8F" w:rsidRPr="002E05B5" w:rsidTr="00731C0E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Рентабельность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%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E97E2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 w:rsidRPr="00E97E2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  <w:t>0</w:t>
            </w:r>
            <w:r w:rsidRPr="00E97E2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,5%</w:t>
            </w:r>
          </w:p>
        </w:tc>
      </w:tr>
    </w:tbl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 Риски проекта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(основные угрозы изменения плановых показателей проекта)</w:t>
      </w: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:rsidR="00677A8F" w:rsidRPr="002E05B5" w:rsidRDefault="00677A8F" w:rsidP="00677A8F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Растущая конкуренция, при которой возможен отток потребителей.</w:t>
      </w:r>
    </w:p>
    <w:p w:rsidR="00677A8F" w:rsidRPr="002E05B5" w:rsidRDefault="00677A8F" w:rsidP="00677A8F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2)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Риск неплатежеспособности покупателей. Финансовый кризис снижает платежеспособность населения, заставляя тратить свои средства только на </w:t>
      </w:r>
      <w:proofErr w:type="gramStart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самое</w:t>
      </w:r>
      <w:proofErr w:type="gramEnd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необходимое.</w:t>
      </w:r>
    </w:p>
    <w:p w:rsidR="00677A8F" w:rsidRPr="002E05B5" w:rsidRDefault="00677A8F" w:rsidP="00677A8F">
      <w:pPr>
        <w:keepNext/>
        <w:tabs>
          <w:tab w:val="num" w:pos="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sectPr w:rsidR="00677A8F" w:rsidRPr="002E05B5" w:rsidSect="00156EC8">
          <w:headerReference w:type="default" r:id="rId8"/>
          <w:footerReference w:type="default" r:id="rId9"/>
          <w:headerReference w:type="first" r:id="rId10"/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677A8F" w:rsidRPr="002E05B5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Раздел 1. Описание субъекта малого предпринимательства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1.1. Организационно-правовая форма: 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Общество с ограниченной ответственностью (ООО).</w:t>
      </w:r>
    </w:p>
    <w:p w:rsidR="00677A8F" w:rsidRPr="00391DBD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391DB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ООО –</w:t>
      </w:r>
      <w:r w:rsidRPr="00391DBD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 учрежденное одним или несколькими юридическими и/или физическими лицами </w:t>
      </w:r>
      <w:hyperlink r:id="rId11" w:tooltip="Хозяйственное общество" w:history="1">
        <w:r w:rsidRPr="00391DBD">
          <w:rPr>
            <w:rFonts w:ascii="Times New Roman" w:eastAsia="Times New Roman" w:hAnsi="Times New Roman" w:cs="Times New Roman"/>
            <w:i/>
            <w:sz w:val="28"/>
            <w:szCs w:val="24"/>
            <w:lang w:eastAsia="ar-SA"/>
          </w:rPr>
          <w:t>хозяйственное общество</w:t>
        </w:r>
      </w:hyperlink>
      <w:r w:rsidRPr="00391DBD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, </w:t>
      </w:r>
      <w:hyperlink r:id="rId12" w:tooltip="Уставный капитал" w:history="1">
        <w:r w:rsidRPr="00391DBD">
          <w:rPr>
            <w:rFonts w:ascii="Times New Roman" w:eastAsia="Times New Roman" w:hAnsi="Times New Roman" w:cs="Times New Roman"/>
            <w:i/>
            <w:sz w:val="28"/>
            <w:szCs w:val="24"/>
            <w:lang w:eastAsia="ar-SA"/>
          </w:rPr>
          <w:t>уставный капитал</w:t>
        </w:r>
      </w:hyperlink>
      <w:r w:rsidRPr="00391DBD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 которого разделён на доли; участники общества не отвечают по его обязательствам и несут риск убытков, связанных с деятельностью общества, в пределах стоимости принадлежащих им долей в уставном капитале общества.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1.2. Система налогообложения:</w:t>
      </w:r>
    </w:p>
    <w:p w:rsidR="00677A8F" w:rsidRPr="008D5CB7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Упрощенная система налогообложения (</w:t>
      </w:r>
      <w:proofErr w:type="spellStart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УСН</w:t>
      </w:r>
      <w:proofErr w:type="spellEnd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В данном проекте предполагается использование схемы «доходы минус расходы»: учитываются все доходы, полученные ИП наличными или на расчётный счёт, а расходы в расчёт не включаются. Ставка налога равняется 15%.</w:t>
      </w:r>
      <w:r w:rsidRPr="008D5C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Кроме того, 0,2</w:t>
      </w:r>
      <w:r w:rsidRPr="00550BA3">
        <w:rPr>
          <w:rFonts w:ascii="Times New Roman" w:eastAsia="Times New Roman" w:hAnsi="Times New Roman" w:cs="Times New Roman"/>
          <w:sz w:val="28"/>
          <w:szCs w:val="28"/>
          <w:lang w:eastAsia="ar-SA"/>
        </w:rPr>
        <w:t>% уплачивается на обязательное социальное страхование от несчастных случаев на производстве и профессиональных заболеваний.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1.3. Место реализации проекта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Город Омск. Район для размещения может быть выбран с учетом оптимальной арендной платы и условий помещения, соответствующих производству по пошиву (например, оптимальный уровень влажности). Также стоит учесть месторасположение предприятий-конкурентов. Например, ателье «Соня», находится в Центральном административном округе, а  ателье «</w:t>
      </w:r>
      <w:proofErr w:type="spellStart"/>
      <w:r w:rsidRPr="002E05B5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Postelomsk</w:t>
      </w:r>
      <w:proofErr w:type="spellEnd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2E05B5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» осуществляет свою деятельность через Интернет-сайт.</w:t>
      </w:r>
    </w:p>
    <w:p w:rsidR="00677A8F" w:rsidRPr="002E05B5" w:rsidRDefault="00677A8F" w:rsidP="00677A8F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677A8F" w:rsidRPr="002E05B5" w:rsidRDefault="00677A8F" w:rsidP="00677A8F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sectPr w:rsidR="00677A8F" w:rsidRPr="002E05B5" w:rsidSect="00156EC8">
          <w:headerReference w:type="default" r:id="rId13"/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677A8F" w:rsidRPr="002E05B5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2. Производственный план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3.1. Административный и производственный персонал: 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организации производственного процесса необходимо 2 сотрудника с навыками швеи-закройщика при условии участия самого предпринимателя в деятельности </w:t>
      </w:r>
      <w:r w:rsidRPr="00241755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(в качестве закройщика/швеи).</w:t>
      </w: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3.2. Квалификация персонала и опыт в данной сфере деятельности: </w:t>
      </w:r>
    </w:p>
    <w:p w:rsidR="00677A8F" w:rsidRPr="002E05B5" w:rsidRDefault="00677A8F" w:rsidP="00677A8F">
      <w:pPr>
        <w:numPr>
          <w:ilvl w:val="0"/>
          <w:numId w:val="1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кройка постельного белья;</w:t>
      </w:r>
    </w:p>
    <w:p w:rsidR="00677A8F" w:rsidRPr="002E05B5" w:rsidRDefault="00677A8F" w:rsidP="00677A8F">
      <w:pPr>
        <w:numPr>
          <w:ilvl w:val="0"/>
          <w:numId w:val="1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дизайн постельного белья;</w:t>
      </w:r>
    </w:p>
    <w:p w:rsidR="00677A8F" w:rsidRPr="002E05B5" w:rsidRDefault="00677A8F" w:rsidP="00677A8F">
      <w:pPr>
        <w:numPr>
          <w:ilvl w:val="0"/>
          <w:numId w:val="1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пошив постельного белья;</w:t>
      </w:r>
    </w:p>
    <w:p w:rsidR="00677A8F" w:rsidRPr="002E05B5" w:rsidRDefault="00677A8F" w:rsidP="00677A8F">
      <w:pPr>
        <w:numPr>
          <w:ilvl w:val="0"/>
          <w:numId w:val="1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выворачивание, удаление ниток;</w:t>
      </w:r>
    </w:p>
    <w:p w:rsidR="00677A8F" w:rsidRPr="002E05B5" w:rsidRDefault="00677A8F" w:rsidP="00677A8F">
      <w:pPr>
        <w:numPr>
          <w:ilvl w:val="0"/>
          <w:numId w:val="1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содержание рабочего места в чистоте и порядке.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Необходим опыт работы на предприятиях по пошиву одежды/белья/штор;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>обязательно наличие диплома о среднем профессиональном образовании по специальности «Закройщик, портной, швея».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3.3. Описание производственного процесса: 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 работы ателье – 7 дней в неделю, пн.-пт. с 10:00 до 19:00, сб.-вс</w:t>
      </w:r>
      <w:proofErr w:type="gramStart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11:00 до 18:00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Процесс изготовления постельного белья может быть сведен к трем основным этапам: моделированию – разработке или выбору модели белья, конструированию – построению выкроек, и шитью, включающему разнообразные приемы и способы обработки самого изделия, а также обработки и соединения его деталей.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первом этапе приемщик выбирает с заказчиком модель изделия по журналам или рисует эскиз изделия со слов клиента. Затем заполняется квитанция, куда заносится заказ, его особенности и наличие оплаты.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окончании работы приемщик сообщает по телефону клиенту, что его заказ выполнен и его можно </w:t>
      </w:r>
      <w:proofErr w:type="gramStart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забрать</w:t>
      </w:r>
      <w:proofErr w:type="gramEnd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удобное время. При встрече с клиентом приемщик производит с ним расчет и выписывает гарантийный талон на сшитое изделие. </w:t>
      </w: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:rsidR="00677A8F" w:rsidRPr="002E05B5" w:rsidRDefault="00677A8F" w:rsidP="00677A8F">
      <w:pPr>
        <w:suppressAutoHyphens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3.4. Основные средства производства:   (руб.)                                                                                                        </w:t>
      </w:r>
    </w:p>
    <w:p w:rsidR="00677A8F" w:rsidRPr="002E05B5" w:rsidRDefault="00677A8F" w:rsidP="00677A8F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2621"/>
        <w:gridCol w:w="2217"/>
        <w:gridCol w:w="1791"/>
        <w:gridCol w:w="1433"/>
        <w:gridCol w:w="1791"/>
      </w:tblGrid>
      <w:tr w:rsidR="00677A8F" w:rsidRPr="002E05B5" w:rsidTr="00731C0E">
        <w:trPr>
          <w:trHeight w:val="754"/>
          <w:tblHeader/>
        </w:trPr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Цена за единицу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</w:t>
            </w:r>
          </w:p>
        </w:tc>
      </w:tr>
      <w:tr w:rsidR="00677A8F" w:rsidRPr="002E05B5" w:rsidTr="00731C0E">
        <w:trPr>
          <w:trHeight w:val="363"/>
        </w:trPr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Машина </w:t>
            </w:r>
            <w:proofErr w:type="spellStart"/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шв</w:t>
            </w:r>
            <w:proofErr w:type="spellEnd"/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15 000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45 000 руб.</w:t>
            </w:r>
          </w:p>
        </w:tc>
      </w:tr>
      <w:tr w:rsidR="00677A8F" w:rsidRPr="002E05B5" w:rsidTr="00731C0E">
        <w:trPr>
          <w:trHeight w:val="269"/>
        </w:trPr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Оверлок</w:t>
            </w:r>
            <w:proofErr w:type="spellEnd"/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10 000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10 000 руб.</w:t>
            </w:r>
          </w:p>
        </w:tc>
      </w:tr>
      <w:tr w:rsidR="00677A8F" w:rsidRPr="002E05B5" w:rsidTr="00731C0E">
        <w:trPr>
          <w:trHeight w:val="288"/>
        </w:trPr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Парогенератор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8 000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8 000 руб.</w:t>
            </w:r>
          </w:p>
        </w:tc>
      </w:tr>
      <w:tr w:rsidR="00677A8F" w:rsidRPr="002E05B5" w:rsidTr="00731C0E">
        <w:trPr>
          <w:trHeight w:val="339"/>
        </w:trPr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Утюг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2 000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2 000 руб.</w:t>
            </w:r>
          </w:p>
        </w:tc>
      </w:tr>
      <w:tr w:rsidR="00677A8F" w:rsidRPr="002E05B5" w:rsidTr="00731C0E">
        <w:trPr>
          <w:trHeight w:val="339"/>
        </w:trPr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Гладильная доска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1 500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3 000 руб.</w:t>
            </w:r>
          </w:p>
        </w:tc>
      </w:tr>
      <w:tr w:rsidR="00677A8F" w:rsidRPr="002E05B5" w:rsidTr="00731C0E">
        <w:trPr>
          <w:trHeight w:val="339"/>
        </w:trPr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Раскройный стол 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5 000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5 000 руб.</w:t>
            </w:r>
          </w:p>
        </w:tc>
      </w:tr>
      <w:tr w:rsidR="00677A8F" w:rsidRPr="002E05B5" w:rsidTr="00731C0E">
        <w:trPr>
          <w:trHeight w:val="136"/>
        </w:trPr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Оборудование для шитья (ножницы, измерительные приборы и пр.)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5 000 руб.</w:t>
            </w:r>
          </w:p>
        </w:tc>
      </w:tr>
      <w:tr w:rsidR="00677A8F" w:rsidRPr="002E05B5" w:rsidTr="00731C0E">
        <w:trPr>
          <w:trHeight w:val="356"/>
        </w:trPr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Кассовый аппарат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15 000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15 000 руб.</w:t>
            </w:r>
          </w:p>
        </w:tc>
      </w:tr>
      <w:tr w:rsidR="00677A8F" w:rsidRPr="002E05B5" w:rsidTr="00731C0E">
        <w:trPr>
          <w:trHeight w:val="363"/>
        </w:trPr>
        <w:tc>
          <w:tcPr>
            <w:tcW w:w="1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93 000 руб.</w:t>
            </w:r>
          </w:p>
        </w:tc>
      </w:tr>
    </w:tbl>
    <w:p w:rsidR="00677A8F" w:rsidRPr="002E05B5" w:rsidRDefault="00677A8F" w:rsidP="00677A8F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autoSpaceDE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3.5. Оборотные средства производства: (руб.)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1522"/>
        <w:gridCol w:w="1891"/>
        <w:gridCol w:w="1455"/>
        <w:gridCol w:w="1454"/>
        <w:gridCol w:w="1600"/>
        <w:gridCol w:w="1931"/>
      </w:tblGrid>
      <w:tr w:rsidR="00677A8F" w:rsidRPr="002E05B5" w:rsidTr="00731C0E">
        <w:trPr>
          <w:cantSplit/>
          <w:trHeight w:val="2181"/>
        </w:trPr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Цена за единицу</w:t>
            </w:r>
          </w:p>
        </w:tc>
        <w:tc>
          <w:tcPr>
            <w:tcW w:w="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 в день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</w:t>
            </w: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</w:t>
            </w: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мость в год</w:t>
            </w:r>
          </w:p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  <w:tr w:rsidR="00677A8F" w:rsidRPr="002E05B5" w:rsidTr="00731C0E">
        <w:trPr>
          <w:trHeight w:val="419"/>
        </w:trPr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Ткани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Комплектов в день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шт.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300 руб.</w:t>
            </w:r>
          </w:p>
        </w:tc>
        <w:tc>
          <w:tcPr>
            <w:tcW w:w="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3000 руб.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1 095 000 руб.</w:t>
            </w:r>
          </w:p>
        </w:tc>
      </w:tr>
      <w:tr w:rsidR="00677A8F" w:rsidRPr="002E05B5" w:rsidTr="00731C0E">
        <w:trPr>
          <w:trHeight w:val="398"/>
        </w:trPr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Нитки, катушки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Катушек на комплект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0,5 шт.</w:t>
            </w: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 руб.</w:t>
            </w:r>
          </w:p>
        </w:tc>
        <w:tc>
          <w:tcPr>
            <w:tcW w:w="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150 руб.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54 750 руб.</w:t>
            </w:r>
          </w:p>
        </w:tc>
      </w:tr>
      <w:tr w:rsidR="00677A8F" w:rsidRPr="002E05B5" w:rsidTr="00731C0E">
        <w:trPr>
          <w:trHeight w:val="419"/>
        </w:trPr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3 150 руб.</w:t>
            </w:r>
          </w:p>
        </w:tc>
        <w:tc>
          <w:tcPr>
            <w:tcW w:w="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1 149 750 руб.</w:t>
            </w:r>
          </w:p>
        </w:tc>
      </w:tr>
    </w:tbl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3.6. Расчет заработной платы и отчислений: (руб.)</w:t>
      </w: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4"/>
        <w:tblW w:w="0" w:type="auto"/>
        <w:tblLook w:val="04A0"/>
      </w:tblPr>
      <w:tblGrid>
        <w:gridCol w:w="1595"/>
        <w:gridCol w:w="1650"/>
        <w:gridCol w:w="1542"/>
        <w:gridCol w:w="2121"/>
        <w:gridCol w:w="1542"/>
        <w:gridCol w:w="1403"/>
      </w:tblGrid>
      <w:tr w:rsidR="00677A8F" w:rsidRPr="002E05B5" w:rsidTr="00731C0E">
        <w:tc>
          <w:tcPr>
            <w:tcW w:w="1641" w:type="dxa"/>
            <w:vAlign w:val="center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Дол</w:t>
            </w:r>
            <w:r w:rsidRPr="002E05B5">
              <w:rPr>
                <w:b/>
                <w:sz w:val="28"/>
                <w:szCs w:val="28"/>
                <w:lang w:eastAsia="ar-SA"/>
              </w:rPr>
              <w:t>ж</w:t>
            </w:r>
            <w:r w:rsidRPr="002E05B5">
              <w:rPr>
                <w:b/>
                <w:sz w:val="28"/>
                <w:szCs w:val="28"/>
                <w:lang w:eastAsia="ar-SA"/>
              </w:rPr>
              <w:t>ность</w:t>
            </w:r>
          </w:p>
        </w:tc>
        <w:tc>
          <w:tcPr>
            <w:tcW w:w="1642" w:type="dxa"/>
            <w:vAlign w:val="center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Кол-во р</w:t>
            </w:r>
            <w:r w:rsidRPr="002E05B5">
              <w:rPr>
                <w:b/>
                <w:sz w:val="28"/>
                <w:szCs w:val="28"/>
                <w:lang w:eastAsia="ar-SA"/>
              </w:rPr>
              <w:t>а</w:t>
            </w:r>
            <w:r w:rsidRPr="002E05B5">
              <w:rPr>
                <w:b/>
                <w:sz w:val="28"/>
                <w:szCs w:val="28"/>
                <w:lang w:eastAsia="ar-SA"/>
              </w:rPr>
              <w:t>ботников (чел.)</w:t>
            </w:r>
          </w:p>
        </w:tc>
        <w:tc>
          <w:tcPr>
            <w:tcW w:w="1641" w:type="dxa"/>
            <w:vAlign w:val="center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Зарплата в месяц на 1 р</w:t>
            </w:r>
            <w:r w:rsidRPr="002E05B5">
              <w:rPr>
                <w:b/>
                <w:sz w:val="28"/>
                <w:szCs w:val="28"/>
                <w:lang w:eastAsia="ar-SA"/>
              </w:rPr>
              <w:t>а</w:t>
            </w:r>
            <w:r w:rsidRPr="002E05B5">
              <w:rPr>
                <w:b/>
                <w:sz w:val="28"/>
                <w:szCs w:val="28"/>
                <w:lang w:eastAsia="ar-SA"/>
              </w:rPr>
              <w:t>ботника (руб.)</w:t>
            </w:r>
          </w:p>
        </w:tc>
        <w:tc>
          <w:tcPr>
            <w:tcW w:w="1648" w:type="dxa"/>
            <w:vAlign w:val="center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Отчисления от заработ</w:t>
            </w:r>
            <w:r>
              <w:rPr>
                <w:b/>
                <w:sz w:val="28"/>
                <w:szCs w:val="28"/>
                <w:lang w:eastAsia="ar-SA"/>
              </w:rPr>
              <w:t>ной платы во вн</w:t>
            </w:r>
            <w:r>
              <w:rPr>
                <w:b/>
                <w:sz w:val="28"/>
                <w:szCs w:val="28"/>
                <w:lang w:eastAsia="ar-SA"/>
              </w:rPr>
              <w:t>е</w:t>
            </w:r>
            <w:r>
              <w:rPr>
                <w:b/>
                <w:sz w:val="28"/>
                <w:szCs w:val="28"/>
                <w:lang w:eastAsia="ar-SA"/>
              </w:rPr>
              <w:t xml:space="preserve">бюджетные фонды </w:t>
            </w:r>
            <w:r w:rsidRPr="002E05B5">
              <w:rPr>
                <w:b/>
                <w:sz w:val="28"/>
                <w:szCs w:val="28"/>
                <w:lang w:eastAsia="ar-SA"/>
              </w:rPr>
              <w:t>(руб.)</w:t>
            </w:r>
          </w:p>
        </w:tc>
        <w:tc>
          <w:tcPr>
            <w:tcW w:w="1641" w:type="dxa"/>
            <w:vAlign w:val="center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Общая сумма в месяц на 1 рабо</w:t>
            </w:r>
            <w:r w:rsidRPr="002E05B5">
              <w:rPr>
                <w:b/>
                <w:sz w:val="28"/>
                <w:szCs w:val="28"/>
                <w:lang w:eastAsia="ar-SA"/>
              </w:rPr>
              <w:t>т</w:t>
            </w:r>
            <w:r w:rsidRPr="002E05B5">
              <w:rPr>
                <w:b/>
                <w:sz w:val="28"/>
                <w:szCs w:val="28"/>
                <w:lang w:eastAsia="ar-SA"/>
              </w:rPr>
              <w:t>ника (руб.)</w:t>
            </w:r>
          </w:p>
        </w:tc>
        <w:tc>
          <w:tcPr>
            <w:tcW w:w="1640" w:type="dxa"/>
            <w:vAlign w:val="center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Общие затраты в год на зарпл</w:t>
            </w:r>
            <w:r w:rsidRPr="002E05B5">
              <w:rPr>
                <w:b/>
                <w:sz w:val="28"/>
                <w:szCs w:val="28"/>
                <w:lang w:eastAsia="ar-SA"/>
              </w:rPr>
              <w:t>а</w:t>
            </w:r>
            <w:r w:rsidRPr="002E05B5">
              <w:rPr>
                <w:b/>
                <w:sz w:val="28"/>
                <w:szCs w:val="28"/>
                <w:lang w:eastAsia="ar-SA"/>
              </w:rPr>
              <w:t>ту (руб.)</w:t>
            </w:r>
          </w:p>
        </w:tc>
      </w:tr>
      <w:tr w:rsidR="00677A8F" w:rsidRPr="002E05B5" w:rsidTr="00731C0E">
        <w:tc>
          <w:tcPr>
            <w:tcW w:w="1641" w:type="dxa"/>
          </w:tcPr>
          <w:p w:rsidR="00677A8F" w:rsidRPr="002E05B5" w:rsidRDefault="00677A8F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Швея-закройщик</w:t>
            </w:r>
          </w:p>
        </w:tc>
        <w:tc>
          <w:tcPr>
            <w:tcW w:w="1642" w:type="dxa"/>
            <w:vAlign w:val="center"/>
          </w:tcPr>
          <w:p w:rsidR="00677A8F" w:rsidRPr="002E05B5" w:rsidRDefault="00677A8F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641" w:type="dxa"/>
            <w:vAlign w:val="center"/>
          </w:tcPr>
          <w:p w:rsidR="00677A8F" w:rsidRPr="002E05B5" w:rsidRDefault="00677A8F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 xml:space="preserve">15 000 </w:t>
            </w:r>
          </w:p>
        </w:tc>
        <w:tc>
          <w:tcPr>
            <w:tcW w:w="1648" w:type="dxa"/>
            <w:vAlign w:val="center"/>
          </w:tcPr>
          <w:p w:rsidR="00677A8F" w:rsidRPr="002E05B5" w:rsidRDefault="00677A8F" w:rsidP="00731C0E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4 5</w:t>
            </w:r>
            <w:r w:rsidRPr="008D5CB7">
              <w:rPr>
                <w:sz w:val="28"/>
                <w:szCs w:val="28"/>
                <w:lang w:eastAsia="ar-SA"/>
              </w:rPr>
              <w:t>3</w:t>
            </w:r>
            <w:r w:rsidRPr="002E05B5"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641" w:type="dxa"/>
            <w:vAlign w:val="center"/>
          </w:tcPr>
          <w:p w:rsidR="00677A8F" w:rsidRPr="002E05B5" w:rsidRDefault="00677A8F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9 5</w:t>
            </w:r>
            <w:r w:rsidRPr="008D5CB7">
              <w:rPr>
                <w:sz w:val="28"/>
                <w:szCs w:val="28"/>
                <w:lang w:eastAsia="ar-SA"/>
              </w:rPr>
              <w:t>3</w:t>
            </w:r>
            <w:r w:rsidRPr="002E05B5"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640" w:type="dxa"/>
            <w:vAlign w:val="center"/>
          </w:tcPr>
          <w:p w:rsidR="00677A8F" w:rsidRPr="002E05B5" w:rsidRDefault="00677A8F" w:rsidP="00731C0E">
            <w:pPr>
              <w:rPr>
                <w:sz w:val="28"/>
                <w:szCs w:val="28"/>
                <w:lang w:eastAsia="ar-SA"/>
              </w:rPr>
            </w:pPr>
            <w:r w:rsidRPr="00BB4662">
              <w:rPr>
                <w:sz w:val="28"/>
                <w:szCs w:val="28"/>
                <w:lang w:eastAsia="ar-SA"/>
              </w:rPr>
              <w:t>468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8D5CB7">
              <w:rPr>
                <w:sz w:val="28"/>
                <w:szCs w:val="28"/>
                <w:lang w:eastAsia="ar-SA"/>
              </w:rPr>
              <w:t>720</w:t>
            </w:r>
          </w:p>
        </w:tc>
      </w:tr>
    </w:tbl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3.7. Аренда и коммунальные расходы (руб.)</w:t>
      </w: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2578"/>
        <w:gridCol w:w="2719"/>
        <w:gridCol w:w="2290"/>
        <w:gridCol w:w="2266"/>
      </w:tblGrid>
      <w:tr w:rsidR="00677A8F" w:rsidRPr="002E05B5" w:rsidTr="00731C0E">
        <w:trPr>
          <w:trHeight w:val="421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Вид затрат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2015 г.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2016 г.</w:t>
            </w: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2017 г.</w:t>
            </w:r>
          </w:p>
        </w:tc>
      </w:tr>
      <w:tr w:rsidR="00677A8F" w:rsidRPr="002E05B5" w:rsidTr="00731C0E">
        <w:trPr>
          <w:trHeight w:val="407"/>
        </w:trPr>
        <w:tc>
          <w:tcPr>
            <w:tcW w:w="130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помещения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120 000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126 000</w:t>
            </w: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132 000</w:t>
            </w:r>
          </w:p>
        </w:tc>
      </w:tr>
      <w:tr w:rsidR="00677A8F" w:rsidRPr="002E05B5" w:rsidTr="00731C0E">
        <w:trPr>
          <w:trHeight w:val="701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Коммунальные расходы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96 000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102 000</w:t>
            </w: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108 000</w:t>
            </w:r>
          </w:p>
        </w:tc>
      </w:tr>
      <w:tr w:rsidR="00677A8F" w:rsidRPr="002E05B5" w:rsidTr="00731C0E">
        <w:trPr>
          <w:trHeight w:val="298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216 000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ar-SA"/>
              </w:rPr>
              <w:t>228 000</w:t>
            </w: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240 000</w:t>
            </w:r>
          </w:p>
        </w:tc>
      </w:tr>
    </w:tbl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3.8. Расчет стоимости комплектов постельного белья, </w:t>
      </w:r>
      <w:proofErr w:type="spellStart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пошиваемых</w:t>
      </w:r>
      <w:proofErr w:type="spellEnd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ежедневно</w:t>
      </w: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4"/>
        <w:tblW w:w="5000" w:type="pct"/>
        <w:tblLook w:val="04A0"/>
      </w:tblPr>
      <w:tblGrid>
        <w:gridCol w:w="3022"/>
        <w:gridCol w:w="10"/>
        <w:gridCol w:w="2562"/>
        <w:gridCol w:w="2495"/>
        <w:gridCol w:w="1764"/>
      </w:tblGrid>
      <w:tr w:rsidR="00677A8F" w:rsidRPr="002E05B5" w:rsidTr="00731C0E">
        <w:trPr>
          <w:trHeight w:val="642"/>
        </w:trPr>
        <w:tc>
          <w:tcPr>
            <w:tcW w:w="1539" w:type="pct"/>
            <w:gridSpan w:val="2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Количество компле</w:t>
            </w:r>
            <w:r w:rsidRPr="002E05B5">
              <w:rPr>
                <w:b/>
                <w:sz w:val="28"/>
                <w:szCs w:val="28"/>
                <w:lang w:eastAsia="ar-SA"/>
              </w:rPr>
              <w:t>к</w:t>
            </w:r>
            <w:r w:rsidRPr="002E05B5">
              <w:rPr>
                <w:b/>
                <w:sz w:val="28"/>
                <w:szCs w:val="28"/>
                <w:lang w:eastAsia="ar-SA"/>
              </w:rPr>
              <w:t>тов в день (шт.)</w:t>
            </w:r>
          </w:p>
        </w:tc>
        <w:tc>
          <w:tcPr>
            <w:tcW w:w="1300" w:type="pct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Себестоимость одного комплекта</w:t>
            </w:r>
          </w:p>
        </w:tc>
        <w:tc>
          <w:tcPr>
            <w:tcW w:w="1266" w:type="pct"/>
          </w:tcPr>
          <w:p w:rsidR="00677A8F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Наценка</w:t>
            </w:r>
          </w:p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895" w:type="pct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Общая сумма (руб.)</w:t>
            </w:r>
          </w:p>
        </w:tc>
      </w:tr>
      <w:tr w:rsidR="00677A8F" w:rsidRPr="002E05B5" w:rsidTr="00731C0E">
        <w:trPr>
          <w:trHeight w:val="324"/>
        </w:trPr>
        <w:tc>
          <w:tcPr>
            <w:tcW w:w="1539" w:type="pct"/>
            <w:gridSpan w:val="2"/>
          </w:tcPr>
          <w:p w:rsidR="00677A8F" w:rsidRPr="002E05B5" w:rsidRDefault="00677A8F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1300" w:type="pct"/>
          </w:tcPr>
          <w:p w:rsidR="00677A8F" w:rsidRPr="002E05B5" w:rsidRDefault="00677A8F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300</w:t>
            </w:r>
          </w:p>
        </w:tc>
        <w:tc>
          <w:tcPr>
            <w:tcW w:w="1266" w:type="pct"/>
          </w:tcPr>
          <w:p w:rsidR="00677A8F" w:rsidRPr="002E05B5" w:rsidRDefault="00677A8F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150%</w:t>
            </w:r>
          </w:p>
        </w:tc>
        <w:tc>
          <w:tcPr>
            <w:tcW w:w="895" w:type="pct"/>
          </w:tcPr>
          <w:p w:rsidR="00677A8F" w:rsidRPr="002E05B5" w:rsidRDefault="00677A8F" w:rsidP="00731C0E">
            <w:pPr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750</w:t>
            </w:r>
          </w:p>
        </w:tc>
      </w:tr>
      <w:tr w:rsidR="00677A8F" w:rsidRPr="002E05B5" w:rsidTr="00731C0E">
        <w:trPr>
          <w:trHeight w:val="179"/>
        </w:trPr>
        <w:tc>
          <w:tcPr>
            <w:tcW w:w="1534" w:type="pct"/>
            <w:vAlign w:val="center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Итоговая выручка за день:</w:t>
            </w:r>
          </w:p>
        </w:tc>
        <w:tc>
          <w:tcPr>
            <w:tcW w:w="3466" w:type="pct"/>
            <w:gridSpan w:val="4"/>
            <w:vAlign w:val="center"/>
          </w:tcPr>
          <w:p w:rsidR="00677A8F" w:rsidRPr="002E05B5" w:rsidRDefault="00677A8F" w:rsidP="00731C0E">
            <w:pPr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7 500  руб./день</w:t>
            </w:r>
          </w:p>
        </w:tc>
      </w:tr>
    </w:tbl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677A8F" w:rsidRPr="002E05B5" w:rsidSect="00156EC8">
          <w:pgSz w:w="11906" w:h="16838" w:code="9"/>
          <w:pgMar w:top="1418" w:right="851" w:bottom="1134" w:left="1418" w:header="709" w:footer="352" w:gutter="0"/>
          <w:cols w:space="720"/>
          <w:docGrid w:linePitch="360"/>
        </w:sectPr>
      </w:pPr>
    </w:p>
    <w:p w:rsidR="00677A8F" w:rsidRPr="002E05B5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3. К</w:t>
      </w:r>
      <w:r w:rsidRPr="002E05B5">
        <w:rPr>
          <w:rFonts w:ascii="Times New Roman" w:eastAsia="Times New Roman" w:hAnsi="Times New Roman" w:cs="Arial"/>
          <w:b/>
          <w:bCs/>
          <w:kern w:val="1"/>
          <w:sz w:val="28"/>
          <w:szCs w:val="28"/>
          <w:lang w:eastAsia="ar-SA"/>
        </w:rPr>
        <w:t>алендарный план реализации проекта (12 месяцев)</w:t>
      </w: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tbl>
      <w:tblPr>
        <w:tblW w:w="9813" w:type="dxa"/>
        <w:tblLayout w:type="fixed"/>
        <w:tblLook w:val="0000"/>
      </w:tblPr>
      <w:tblGrid>
        <w:gridCol w:w="2200"/>
        <w:gridCol w:w="607"/>
        <w:gridCol w:w="606"/>
        <w:gridCol w:w="606"/>
        <w:gridCol w:w="606"/>
        <w:gridCol w:w="728"/>
        <w:gridCol w:w="709"/>
        <w:gridCol w:w="721"/>
        <w:gridCol w:w="606"/>
        <w:gridCol w:w="606"/>
        <w:gridCol w:w="606"/>
        <w:gridCol w:w="606"/>
        <w:gridCol w:w="606"/>
      </w:tblGrid>
      <w:tr w:rsidR="00677A8F" w:rsidRPr="002E05B5" w:rsidTr="00731C0E">
        <w:trPr>
          <w:trHeight w:val="508"/>
        </w:trPr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Мероприятие</w:t>
            </w:r>
          </w:p>
        </w:tc>
        <w:tc>
          <w:tcPr>
            <w:tcW w:w="761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реализации (месяц)</w:t>
            </w:r>
          </w:p>
        </w:tc>
      </w:tr>
      <w:tr w:rsidR="00677A8F" w:rsidRPr="002E05B5" w:rsidTr="00731C0E">
        <w:trPr>
          <w:cantSplit/>
          <w:trHeight w:val="1675"/>
        </w:trPr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Январь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Февраль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Март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Апрель 2015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Май 2015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Июнь 2015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Июль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Август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Сентябрь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Октябрь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Ноябрь 2015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Декабрь 2015</w:t>
            </w:r>
          </w:p>
        </w:tc>
      </w:tr>
      <w:tr w:rsidR="00677A8F" w:rsidRPr="002E05B5" w:rsidTr="00731C0E">
        <w:trPr>
          <w:trHeight w:val="39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Регистрация ООО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77A8F" w:rsidRPr="002E05B5" w:rsidTr="00731C0E">
        <w:trPr>
          <w:trHeight w:val="39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Постановка на налоговый учет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77A8F" w:rsidRPr="002E05B5" w:rsidTr="00731C0E">
        <w:trPr>
          <w:trHeight w:val="39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пом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е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щения - договор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77A8F" w:rsidRPr="002E05B5" w:rsidTr="00731C0E">
        <w:trPr>
          <w:trHeight w:val="186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Ремонт, поку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ка оборудов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ния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77A8F" w:rsidRPr="002E05B5" w:rsidTr="00731C0E">
        <w:trPr>
          <w:trHeight w:val="119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Подбор перс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нала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77A8F" w:rsidRPr="002E05B5" w:rsidTr="00731C0E">
        <w:trPr>
          <w:trHeight w:val="153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Организация работы перс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нала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77A8F" w:rsidRPr="002E05B5" w:rsidTr="00731C0E">
        <w:trPr>
          <w:trHeight w:val="169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Размещение рекламы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77A8F" w:rsidRPr="002E05B5" w:rsidTr="00731C0E">
        <w:trPr>
          <w:trHeight w:val="119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Официальное открытие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77A8F" w:rsidRPr="002E05B5" w:rsidTr="00731C0E">
        <w:trPr>
          <w:trHeight w:val="186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Мониторинг с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и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туации: анализ поступающих заказов, поиск новых заказч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и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ков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677A8F" w:rsidRPr="002E05B5" w:rsidSect="00156EC8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418" w:right="851" w:bottom="1134" w:left="1418" w:header="708" w:footer="708" w:gutter="0"/>
          <w:cols w:space="720"/>
          <w:docGrid w:linePitch="360"/>
        </w:sectPr>
      </w:pPr>
    </w:p>
    <w:p w:rsidR="00677A8F" w:rsidRPr="002E05B5" w:rsidRDefault="00677A8F" w:rsidP="00677A8F">
      <w:pPr>
        <w:spacing w:after="0" w:line="240" w:lineRule="auto"/>
        <w:jc w:val="center"/>
        <w:rPr>
          <w:rFonts w:ascii="Times New Roman" w:eastAsia="Times New Roman" w:hAnsi="Times New Roman" w:cs="Arial"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4. Финансовый план (12 месяцев)</w:t>
      </w:r>
    </w:p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4.1. Общая стоимость проекта</w:t>
      </w:r>
    </w:p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315" w:type="pct"/>
        <w:tblInd w:w="-176" w:type="dxa"/>
        <w:tblLook w:val="04A0"/>
      </w:tblPr>
      <w:tblGrid>
        <w:gridCol w:w="2114"/>
        <w:gridCol w:w="984"/>
        <w:gridCol w:w="1122"/>
        <w:gridCol w:w="980"/>
        <w:gridCol w:w="980"/>
        <w:gridCol w:w="984"/>
        <w:gridCol w:w="980"/>
        <w:gridCol w:w="984"/>
        <w:gridCol w:w="984"/>
        <w:gridCol w:w="987"/>
        <w:gridCol w:w="974"/>
        <w:gridCol w:w="947"/>
        <w:gridCol w:w="1027"/>
        <w:gridCol w:w="1369"/>
      </w:tblGrid>
      <w:tr w:rsidR="00677A8F" w:rsidRPr="002E05B5" w:rsidTr="00731C0E">
        <w:trPr>
          <w:trHeight w:val="390"/>
          <w:tblHeader/>
        </w:trPr>
        <w:tc>
          <w:tcPr>
            <w:tcW w:w="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Финансовые п</w:t>
            </w: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токи (руб.)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янв.15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фев.15</w:t>
            </w:r>
          </w:p>
        </w:tc>
        <w:tc>
          <w:tcPr>
            <w:tcW w:w="3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мар.15</w:t>
            </w:r>
          </w:p>
        </w:tc>
        <w:tc>
          <w:tcPr>
            <w:tcW w:w="3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апр.15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май.15</w:t>
            </w:r>
          </w:p>
        </w:tc>
        <w:tc>
          <w:tcPr>
            <w:tcW w:w="3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июн.15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июл.15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авг.15</w:t>
            </w:r>
          </w:p>
        </w:tc>
        <w:tc>
          <w:tcPr>
            <w:tcW w:w="3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сен.15</w:t>
            </w:r>
          </w:p>
        </w:tc>
        <w:tc>
          <w:tcPr>
            <w:tcW w:w="3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окт.15</w:t>
            </w:r>
          </w:p>
        </w:tc>
        <w:tc>
          <w:tcPr>
            <w:tcW w:w="3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ноя.15</w:t>
            </w:r>
          </w:p>
        </w:tc>
        <w:tc>
          <w:tcPr>
            <w:tcW w:w="3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дек.15</w:t>
            </w:r>
          </w:p>
        </w:tc>
        <w:tc>
          <w:tcPr>
            <w:tcW w:w="4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677A8F" w:rsidRPr="002E05B5" w:rsidTr="00731C0E">
        <w:trPr>
          <w:trHeight w:val="39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Сальдо на начало периода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-20 800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-162</w:t>
            </w:r>
            <w:r w:rsidRPr="00597E51">
              <w:rPr>
                <w:rFonts w:ascii="Times New Roman" w:hAnsi="Times New Roman" w:cs="Times New Roman"/>
                <w:color w:val="000000"/>
              </w:rPr>
              <w:t>330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-95 540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-33 100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43 690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111 130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187 920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260 360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332 150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408 940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97E51">
              <w:rPr>
                <w:rFonts w:ascii="Times New Roman" w:hAnsi="Times New Roman" w:cs="Times New Roman"/>
                <w:color w:val="000000"/>
              </w:rPr>
              <w:t>481 380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BB4662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46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431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B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2 295 000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 от ре</w:t>
            </w: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лизации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232 500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225 000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232 500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225 000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232 500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225 000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232 500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232 500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225 000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232 500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2295000</w:t>
            </w:r>
          </w:p>
        </w:tc>
      </w:tr>
      <w:tr w:rsidR="00677A8F" w:rsidRPr="002E05B5" w:rsidTr="00731C0E">
        <w:trPr>
          <w:trHeight w:val="645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Привлеченные средства (гранты, субсидии)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</w:tr>
      <w:tr w:rsidR="00677A8F" w:rsidRPr="002E05B5" w:rsidTr="00731C0E">
        <w:trPr>
          <w:trHeight w:val="315"/>
        </w:trPr>
        <w:tc>
          <w:tcPr>
            <w:tcW w:w="68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доходы: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6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232500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225000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232500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225000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232500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225000</w:t>
            </w:r>
          </w:p>
        </w:tc>
        <w:tc>
          <w:tcPr>
            <w:tcW w:w="32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232500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232500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225000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232500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2295000</w:t>
            </w:r>
          </w:p>
        </w:tc>
      </w:tr>
      <w:tr w:rsidR="00677A8F" w:rsidRPr="002E05B5" w:rsidTr="00731C0E">
        <w:trPr>
          <w:trHeight w:val="315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7A8F" w:rsidRPr="00597E51" w:rsidTr="00731C0E">
        <w:trPr>
          <w:trHeight w:val="300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(руб.)</w:t>
            </w:r>
          </w:p>
        </w:tc>
        <w:tc>
          <w:tcPr>
            <w:tcW w:w="431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  <w:r w:rsidRPr="00597E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 </w:t>
            </w:r>
            <w:r w:rsidRPr="00597E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741</w:t>
            </w:r>
            <w:r w:rsidRPr="00597E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830</w:t>
            </w:r>
          </w:p>
        </w:tc>
      </w:tr>
      <w:tr w:rsidR="00677A8F" w:rsidRPr="002E05B5" w:rsidTr="00731C0E">
        <w:trPr>
          <w:trHeight w:val="390"/>
        </w:trPr>
        <w:tc>
          <w:tcPr>
            <w:tcW w:w="68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Единовременные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5</w:t>
            </w: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8</w:t>
            </w: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00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93 000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97000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93 000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93000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Регистрация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ООО, изготовл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 печати,</w:t>
            </w:r>
          </w:p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открытие расче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счета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5800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FE7B25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58</w:t>
            </w: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00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Ежемесячные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15 000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48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530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165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710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162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560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155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710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157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560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155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710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152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560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160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710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155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710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152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597E51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160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710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 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643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Pr="00597E51">
              <w:rPr>
                <w:rFonts w:ascii="Times New Roman" w:hAnsi="Times New Roman" w:cs="Times New Roman"/>
                <w:b/>
                <w:color w:val="000000"/>
              </w:rPr>
              <w:t>030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Коммунальные расходы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8 000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92000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Аренда помещения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120000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Ткани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93 000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90 000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93 000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90 000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93 000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90 000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93 000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93 000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90 000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93 000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918000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Нитки, катушки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4 650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4 500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4 650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4 500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4 650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4 500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4 650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4 650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4 650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45900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Зарплата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19 530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 w:eastAsia="ar-SA"/>
              </w:rPr>
            </w:pP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39 0</w:t>
            </w:r>
            <w:r>
              <w:rPr>
                <w:rFonts w:ascii="Times New Roman" w:hAnsi="Times New Roman" w:cs="Times New Roman"/>
                <w:color w:val="000000"/>
                <w:lang w:val="en-US" w:eastAsia="ar-SA"/>
              </w:rPr>
              <w:t>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pacing w:after="0" w:line="240" w:lineRule="auto"/>
              <w:jc w:val="right"/>
            </w:pP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39 0</w:t>
            </w:r>
            <w:r>
              <w:rPr>
                <w:rFonts w:ascii="Times New Roman" w:hAnsi="Times New Roman" w:cs="Times New Roman"/>
                <w:color w:val="000000"/>
                <w:lang w:val="en-US" w:eastAsia="ar-SA"/>
              </w:rPr>
              <w:t>6</w:t>
            </w: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pacing w:after="0" w:line="240" w:lineRule="auto"/>
              <w:jc w:val="right"/>
            </w:pP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39 0</w:t>
            </w:r>
            <w:r>
              <w:rPr>
                <w:rFonts w:ascii="Times New Roman" w:hAnsi="Times New Roman" w:cs="Times New Roman"/>
                <w:color w:val="000000"/>
                <w:lang w:val="en-US" w:eastAsia="ar-SA"/>
              </w:rPr>
              <w:t>6</w:t>
            </w: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pacing w:after="0" w:line="240" w:lineRule="auto"/>
              <w:jc w:val="right"/>
            </w:pP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39 0</w:t>
            </w:r>
            <w:r>
              <w:rPr>
                <w:rFonts w:ascii="Times New Roman" w:hAnsi="Times New Roman" w:cs="Times New Roman"/>
                <w:color w:val="000000"/>
                <w:lang w:val="en-US" w:eastAsia="ar-SA"/>
              </w:rPr>
              <w:t>6</w:t>
            </w: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pacing w:after="0" w:line="240" w:lineRule="auto"/>
              <w:jc w:val="right"/>
            </w:pP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39 0</w:t>
            </w:r>
            <w:r>
              <w:rPr>
                <w:rFonts w:ascii="Times New Roman" w:hAnsi="Times New Roman" w:cs="Times New Roman"/>
                <w:color w:val="000000"/>
                <w:lang w:val="en-US" w:eastAsia="ar-SA"/>
              </w:rPr>
              <w:t>6</w:t>
            </w: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pacing w:after="0" w:line="240" w:lineRule="auto"/>
              <w:jc w:val="right"/>
            </w:pP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39 0</w:t>
            </w:r>
            <w:r>
              <w:rPr>
                <w:rFonts w:ascii="Times New Roman" w:hAnsi="Times New Roman" w:cs="Times New Roman"/>
                <w:color w:val="000000"/>
                <w:lang w:val="en-US" w:eastAsia="ar-SA"/>
              </w:rPr>
              <w:t>6</w:t>
            </w: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pacing w:after="0" w:line="240" w:lineRule="auto"/>
              <w:jc w:val="right"/>
            </w:pP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39 0</w:t>
            </w:r>
            <w:r>
              <w:rPr>
                <w:rFonts w:ascii="Times New Roman" w:hAnsi="Times New Roman" w:cs="Times New Roman"/>
                <w:color w:val="000000"/>
                <w:lang w:val="en-US" w:eastAsia="ar-SA"/>
              </w:rPr>
              <w:t>6</w:t>
            </w: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pacing w:after="0" w:line="240" w:lineRule="auto"/>
              <w:jc w:val="right"/>
            </w:pP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39 0</w:t>
            </w:r>
            <w:r>
              <w:rPr>
                <w:rFonts w:ascii="Times New Roman" w:hAnsi="Times New Roman" w:cs="Times New Roman"/>
                <w:color w:val="000000"/>
                <w:lang w:val="en-US" w:eastAsia="ar-SA"/>
              </w:rPr>
              <w:t>6</w:t>
            </w: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pacing w:after="0" w:line="240" w:lineRule="auto"/>
              <w:jc w:val="right"/>
            </w:pP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39 0</w:t>
            </w:r>
            <w:r>
              <w:rPr>
                <w:rFonts w:ascii="Times New Roman" w:hAnsi="Times New Roman" w:cs="Times New Roman"/>
                <w:color w:val="000000"/>
                <w:lang w:val="en-US" w:eastAsia="ar-SA"/>
              </w:rPr>
              <w:t>6</w:t>
            </w:r>
            <w:r w:rsidRPr="008D5CB7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Default="00677A8F" w:rsidP="00731C0E">
            <w:pPr>
              <w:spacing w:after="0" w:line="240" w:lineRule="auto"/>
              <w:jc w:val="right"/>
            </w:pPr>
            <w:r w:rsidRPr="00632570">
              <w:rPr>
                <w:rFonts w:ascii="Times New Roman" w:hAnsi="Times New Roman" w:cs="Times New Roman"/>
                <w:color w:val="000000"/>
                <w:lang w:eastAsia="ar-SA"/>
              </w:rPr>
              <w:t>39 0</w:t>
            </w:r>
            <w:r>
              <w:rPr>
                <w:rFonts w:ascii="Times New Roman" w:hAnsi="Times New Roman" w:cs="Times New Roman"/>
                <w:color w:val="000000"/>
                <w:lang w:val="en-US" w:eastAsia="ar-SA"/>
              </w:rPr>
              <w:t>6</w:t>
            </w:r>
            <w:r w:rsidRPr="00632570">
              <w:rPr>
                <w:rFonts w:ascii="Times New Roman" w:hAnsi="Times New Roman" w:cs="Times New Roman"/>
                <w:color w:val="000000"/>
                <w:lang w:eastAsia="ar-SA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8D5CB7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val="en-US"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 w:eastAsia="ar-SA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 w:eastAsia="ar-SA"/>
              </w:rPr>
              <w:t>130</w:t>
            </w:r>
          </w:p>
        </w:tc>
      </w:tr>
      <w:tr w:rsidR="00677A8F" w:rsidRPr="002E05B5" w:rsidTr="00731C0E">
        <w:trPr>
          <w:trHeight w:val="645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Связь</w:t>
            </w:r>
          </w:p>
        </w:tc>
        <w:tc>
          <w:tcPr>
            <w:tcW w:w="31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12000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Реклама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10 000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5 000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5 000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lang w:eastAsia="ar-SA"/>
              </w:rPr>
              <w:t>5 000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322D33" w:rsidRDefault="00677A8F" w:rsidP="00731C0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</w:pPr>
            <w:r w:rsidRPr="00322D33">
              <w:rPr>
                <w:rFonts w:ascii="Times New Roman" w:hAnsi="Times New Roman" w:cs="Times New Roman"/>
                <w:b/>
                <w:bCs/>
                <w:color w:val="000000"/>
                <w:lang w:eastAsia="ar-SA"/>
              </w:rPr>
              <w:t>45000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расходы: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20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141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530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165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710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162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560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155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710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157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560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155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710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152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560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160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710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155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710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152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160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710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9F6DF0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9F6DF0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9F6DF0">
              <w:rPr>
                <w:rFonts w:ascii="Times New Roman" w:hAnsi="Times New Roman" w:cs="Times New Roman"/>
                <w:color w:val="000000"/>
              </w:rPr>
              <w:t>741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9F6DF0">
              <w:rPr>
                <w:rFonts w:ascii="Times New Roman" w:hAnsi="Times New Roman" w:cs="Times New Roman"/>
                <w:color w:val="000000"/>
              </w:rPr>
              <w:t>830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Сальдо на конец периода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-20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-162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330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-95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-33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43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690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111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187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920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260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360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332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408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940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481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2673A3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673A3">
              <w:rPr>
                <w:rFonts w:ascii="Times New Roman" w:hAnsi="Times New Roman" w:cs="Times New Roman"/>
                <w:color w:val="000000"/>
              </w:rPr>
              <w:t>553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2673A3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23B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77A8F" w:rsidRPr="002E05B5" w:rsidTr="00731C0E">
        <w:trPr>
          <w:trHeight w:val="645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Прибыль/убыток до уплаты нал</w:t>
            </w: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гов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C23B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14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D514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Налог на доход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Pr="002417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минус расходы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314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1499">
              <w:rPr>
                <w:rFonts w:ascii="Times New Roman" w:hAnsi="Times New Roman" w:cs="Times New Roman"/>
                <w:sz w:val="20"/>
                <w:szCs w:val="20"/>
              </w:rPr>
              <w:t>82975,5</w:t>
            </w:r>
          </w:p>
        </w:tc>
      </w:tr>
      <w:tr w:rsidR="00677A8F" w:rsidRPr="002E05B5" w:rsidTr="00731C0E">
        <w:trPr>
          <w:trHeight w:val="330"/>
        </w:trPr>
        <w:tc>
          <w:tcPr>
            <w:tcW w:w="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7A8F" w:rsidRPr="002E05B5" w:rsidRDefault="00677A8F" w:rsidP="00731C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Чистая прибыль</w:t>
            </w:r>
          </w:p>
        </w:tc>
        <w:tc>
          <w:tcPr>
            <w:tcW w:w="4314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7A8F" w:rsidRPr="00C23BD2" w:rsidRDefault="00677A8F" w:rsidP="00731C0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514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470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D514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194,5</w:t>
            </w:r>
          </w:p>
        </w:tc>
      </w:tr>
    </w:tbl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textWrapping" w:clear="all"/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:rsidR="00677A8F" w:rsidRPr="002E05B5" w:rsidRDefault="00677A8F" w:rsidP="00677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677A8F" w:rsidRPr="002E05B5" w:rsidSect="00156EC8">
          <w:headerReference w:type="default" r:id="rId20"/>
          <w:pgSz w:w="16838" w:h="11906" w:orient="landscape"/>
          <w:pgMar w:top="1418" w:right="1418" w:bottom="851" w:left="1134" w:header="709" w:footer="709" w:gutter="0"/>
          <w:cols w:space="720"/>
          <w:docGrid w:linePitch="360"/>
        </w:sectPr>
      </w:pPr>
    </w:p>
    <w:p w:rsidR="00677A8F" w:rsidRPr="00CF4954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495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4.2. Расчет точки безубыточности</w:t>
      </w:r>
    </w:p>
    <w:p w:rsidR="00677A8F" w:rsidRPr="00C5479B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ar-SA"/>
        </w:rPr>
      </w:pPr>
    </w:p>
    <w:tbl>
      <w:tblPr>
        <w:tblStyle w:val="4"/>
        <w:tblW w:w="0" w:type="auto"/>
        <w:jc w:val="center"/>
        <w:tblLook w:val="04A0"/>
      </w:tblPr>
      <w:tblGrid>
        <w:gridCol w:w="7301"/>
        <w:gridCol w:w="2228"/>
      </w:tblGrid>
      <w:tr w:rsidR="00677A8F" w:rsidRPr="002E05B5" w:rsidTr="00731C0E">
        <w:trPr>
          <w:trHeight w:val="452"/>
          <w:jc w:val="center"/>
        </w:trPr>
        <w:tc>
          <w:tcPr>
            <w:tcW w:w="7301" w:type="dxa"/>
          </w:tcPr>
          <w:p w:rsidR="00677A8F" w:rsidRPr="002E05B5" w:rsidRDefault="00677A8F" w:rsidP="00731C0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Показатель за год</w:t>
            </w:r>
          </w:p>
        </w:tc>
        <w:tc>
          <w:tcPr>
            <w:tcW w:w="2228" w:type="dxa"/>
          </w:tcPr>
          <w:p w:rsidR="00677A8F" w:rsidRPr="002E05B5" w:rsidRDefault="00677A8F" w:rsidP="00731C0E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2E05B5">
              <w:rPr>
                <w:b/>
                <w:color w:val="000000"/>
                <w:sz w:val="28"/>
                <w:szCs w:val="28"/>
                <w:lang w:eastAsia="ar-SA"/>
              </w:rPr>
              <w:t>Значение (руб.)</w:t>
            </w:r>
          </w:p>
        </w:tc>
      </w:tr>
      <w:tr w:rsidR="00677A8F" w:rsidRPr="002E05B5" w:rsidTr="00731C0E">
        <w:trPr>
          <w:trHeight w:val="422"/>
          <w:jc w:val="center"/>
        </w:trPr>
        <w:tc>
          <w:tcPr>
            <w:tcW w:w="7301" w:type="dxa"/>
          </w:tcPr>
          <w:p w:rsidR="00677A8F" w:rsidRPr="002E05B5" w:rsidRDefault="00677A8F" w:rsidP="00731C0E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Выручка от реализации</w:t>
            </w:r>
          </w:p>
        </w:tc>
        <w:tc>
          <w:tcPr>
            <w:tcW w:w="2228" w:type="dxa"/>
          </w:tcPr>
          <w:p w:rsidR="00677A8F" w:rsidRPr="002E05B5" w:rsidRDefault="00677A8F" w:rsidP="00731C0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2E05B5">
              <w:rPr>
                <w:bCs/>
                <w:color w:val="000000"/>
                <w:sz w:val="28"/>
                <w:szCs w:val="24"/>
                <w:lang w:eastAsia="ar-SA"/>
              </w:rPr>
              <w:t>2 295 000</w:t>
            </w:r>
          </w:p>
        </w:tc>
      </w:tr>
      <w:tr w:rsidR="00677A8F" w:rsidRPr="002E05B5" w:rsidTr="00731C0E">
        <w:trPr>
          <w:trHeight w:val="422"/>
          <w:jc w:val="center"/>
        </w:trPr>
        <w:tc>
          <w:tcPr>
            <w:tcW w:w="7301" w:type="dxa"/>
          </w:tcPr>
          <w:p w:rsidR="00677A8F" w:rsidRPr="002E05B5" w:rsidRDefault="00677A8F" w:rsidP="00731C0E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Постоянные издержки</w:t>
            </w:r>
          </w:p>
        </w:tc>
        <w:tc>
          <w:tcPr>
            <w:tcW w:w="2228" w:type="dxa"/>
          </w:tcPr>
          <w:p w:rsidR="00677A8F" w:rsidRPr="00377E29" w:rsidRDefault="00677A8F" w:rsidP="00731C0E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bCs/>
                <w:color w:val="000000"/>
                <w:sz w:val="28"/>
                <w:szCs w:val="28"/>
                <w:lang w:val="en-US" w:eastAsia="ar-SA"/>
              </w:rPr>
              <w:t>35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>8</w:t>
            </w:r>
            <w:r>
              <w:rPr>
                <w:bCs/>
                <w:color w:val="000000"/>
                <w:sz w:val="28"/>
                <w:szCs w:val="28"/>
                <w:lang w:val="en-US" w:eastAsia="ar-SA"/>
              </w:rPr>
              <w:t> 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>775,5</w:t>
            </w:r>
          </w:p>
        </w:tc>
      </w:tr>
      <w:tr w:rsidR="00677A8F" w:rsidRPr="002E05B5" w:rsidTr="00731C0E">
        <w:trPr>
          <w:trHeight w:val="452"/>
          <w:jc w:val="center"/>
        </w:trPr>
        <w:tc>
          <w:tcPr>
            <w:tcW w:w="7301" w:type="dxa"/>
          </w:tcPr>
          <w:p w:rsidR="00677A8F" w:rsidRPr="002E05B5" w:rsidRDefault="00677A8F" w:rsidP="00731C0E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Переменные издержки</w:t>
            </w:r>
          </w:p>
        </w:tc>
        <w:tc>
          <w:tcPr>
            <w:tcW w:w="2228" w:type="dxa"/>
          </w:tcPr>
          <w:p w:rsidR="00677A8F" w:rsidRPr="00BE15F2" w:rsidRDefault="00677A8F" w:rsidP="00731C0E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bCs/>
                <w:color w:val="000000"/>
                <w:sz w:val="28"/>
                <w:szCs w:val="28"/>
                <w:lang w:val="en-US" w:eastAsia="ar-SA"/>
              </w:rPr>
              <w:t>1 4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>66</w:t>
            </w:r>
            <w:r>
              <w:rPr>
                <w:bCs/>
                <w:color w:val="000000"/>
                <w:sz w:val="28"/>
                <w:szCs w:val="28"/>
                <w:lang w:val="en-US" w:eastAsia="ar-SA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>030</w:t>
            </w:r>
          </w:p>
        </w:tc>
      </w:tr>
    </w:tbl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Постоянные издержки – 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элемент модели точки безубыточности, представляющий собой затраты, которые не зависят от величины объёма выпуска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продукции. 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практике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чаще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используется понятие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условно-постоянные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издержки»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, так как, хотя данный вид расходов присутствует даже во время простоя предприятия, их величина может быть изменена в зависимости от периода времени.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качестве расчетного периода был взят первый год функционирования предприятия. К постоянным издержкам были отнесены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677A8F" w:rsidRDefault="00677A8F" w:rsidP="00677A8F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Покупка оборудования –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93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 000 руб.</w:t>
      </w:r>
    </w:p>
    <w:p w:rsidR="00677A8F" w:rsidRDefault="00677A8F" w:rsidP="00677A8F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Регистрация ООО </w:t>
      </w:r>
      <w:r w:rsidRPr="00241755">
        <w:rPr>
          <w:rFonts w:ascii="Times New Roman" w:eastAsia="Times New Roman" w:hAnsi="Times New Roman" w:cs="Times New Roman"/>
          <w:sz w:val="28"/>
          <w:szCs w:val="28"/>
          <w:lang w:eastAsia="ar-SA"/>
        </w:rPr>
        <w:t>– 5 800 руб.</w:t>
      </w:r>
    </w:p>
    <w:p w:rsidR="00677A8F" w:rsidRDefault="00677A8F" w:rsidP="00677A8F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Аренда помещения – 120 000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677A8F" w:rsidRDefault="00677A8F" w:rsidP="00677A8F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Услуги связи – 12 000 руб.</w:t>
      </w:r>
      <w:r w:rsidRPr="001A4A07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677A8F" w:rsidRDefault="00677A8F" w:rsidP="00677A8F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Рекламный бюджет – 45 000 руб.</w:t>
      </w:r>
      <w:r w:rsidRPr="001A4A07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677A8F" w:rsidRPr="00515EE4" w:rsidRDefault="00677A8F" w:rsidP="00677A8F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Налоговые выплаты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УСН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– </w:t>
      </w:r>
      <w:r w:rsidRPr="00377E29">
        <w:rPr>
          <w:rFonts w:ascii="Times New Roman" w:eastAsia="Times New Roman" w:hAnsi="Times New Roman" w:cs="Times New Roman"/>
          <w:sz w:val="28"/>
          <w:szCs w:val="28"/>
          <w:lang w:eastAsia="ar-SA"/>
        </w:rPr>
        <w:t>82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77E29">
        <w:rPr>
          <w:rFonts w:ascii="Times New Roman" w:eastAsia="Times New Roman" w:hAnsi="Times New Roman" w:cs="Times New Roman"/>
          <w:sz w:val="28"/>
          <w:szCs w:val="28"/>
          <w:lang w:eastAsia="ar-SA"/>
        </w:rPr>
        <w:t>975,5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677A8F" w:rsidRDefault="00677A8F" w:rsidP="00677A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6C53F8" w:rsidRDefault="00677A8F" w:rsidP="00677A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Переменные издержки – 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затраты, величина которых зависит от объёма выпу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ка продукции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Основным признаком, по которому можно определить, являются ли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издержки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переменными, является их исчезновение при остановке производства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К переменным издержкам были отнесены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:</w:t>
      </w:r>
    </w:p>
    <w:p w:rsidR="00677A8F" w:rsidRDefault="00677A8F" w:rsidP="00677A8F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Коммунальные платежи – 92 000 руб.</w:t>
      </w:r>
      <w:r w:rsidRPr="00D92A76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ar-SA"/>
        </w:rPr>
        <w:footnoteReference w:id="3"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77A8F" w:rsidRDefault="00677A8F" w:rsidP="00677A8F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Ткани и нитки (сырье) – 963 9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00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период.</w:t>
      </w:r>
    </w:p>
    <w:p w:rsidR="00677A8F" w:rsidRDefault="00677A8F" w:rsidP="00677A8F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Заработная плата – </w:t>
      </w:r>
      <w:r w:rsidRPr="00B464B5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EA5D6E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130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период.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547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Точка безубыточности = </w:t>
      </w:r>
      <w:r w:rsidRPr="00C5479B">
        <w:rPr>
          <w:rFonts w:ascii="Times New Roman" w:eastAsia="Times New Roman" w:hAnsi="Times New Roman" w:cs="Times New Roman"/>
          <w:sz w:val="28"/>
          <w:szCs w:val="28"/>
          <w:lang w:eastAsia="ar-SA"/>
        </w:rPr>
        <w:t>(Выручка*Постоянные затраты)/(</w:t>
      </w:r>
      <w:proofErr w:type="spellStart"/>
      <w:proofErr w:type="gramStart"/>
      <w:r w:rsidRPr="00C5479B">
        <w:rPr>
          <w:rFonts w:ascii="Times New Roman" w:eastAsia="Times New Roman" w:hAnsi="Times New Roman" w:cs="Times New Roman"/>
          <w:sz w:val="28"/>
          <w:szCs w:val="28"/>
          <w:lang w:eastAsia="ar-SA"/>
        </w:rPr>
        <w:t>Выручка-Переменные</w:t>
      </w:r>
      <w:proofErr w:type="spellEnd"/>
      <w:proofErr w:type="gramEnd"/>
      <w:r w:rsidRPr="00C5479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издержки)</w:t>
      </w:r>
    </w:p>
    <w:p w:rsidR="00677A8F" w:rsidRPr="00C5479B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547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Точка безубыточности = 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93</w:t>
      </w:r>
      <w:r w:rsidRPr="00C547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267</w:t>
      </w:r>
      <w:r w:rsidRPr="00C547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18</w:t>
      </w:r>
      <w:r w:rsidRPr="00C547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руб.</w:t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</w:p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677A8F" w:rsidSect="00156EC8">
          <w:headerReference w:type="default" r:id="rId21"/>
          <w:pgSz w:w="11906" w:h="16838"/>
          <w:pgMar w:top="851" w:right="851" w:bottom="851" w:left="851" w:header="708" w:footer="925" w:gutter="0"/>
          <w:cols w:space="708"/>
          <w:docGrid w:linePitch="360"/>
        </w:sectPr>
      </w:pPr>
    </w:p>
    <w:p w:rsidR="00677A8F" w:rsidRPr="007A798E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На графике пересечение двух прямых (зеленой и синей) показывает точку безубыточности бизнеса (минимальную ежегодную выручку, зарабатывая меньше которой, предприятие несет убытки).</w:t>
      </w:r>
    </w:p>
    <w:p w:rsidR="00677A8F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align>top</wp:align>
            </wp:positionV>
            <wp:extent cx="5549900" cy="2410460"/>
            <wp:effectExtent l="19050" t="0" r="0" b="0"/>
            <wp:wrapSquare wrapText="bothSides"/>
            <wp:docPr id="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7450" t="38684" r="31186" b="36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241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7A8F" w:rsidRPr="002650D2" w:rsidRDefault="00677A8F" w:rsidP="00677A8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650D2"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textWrapping" w:clear="all"/>
      </w:r>
    </w:p>
    <w:p w:rsidR="00677A8F" w:rsidRPr="002E05B5" w:rsidRDefault="00677A8F" w:rsidP="00677A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минимальная ежегодная выручка по данному проекту в первый год его функционирования должна составлять </w:t>
      </w:r>
      <w:r w:rsidRPr="00C5479B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93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267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 В этом случае предприятие выходит «в ноль» и не несет убытки.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того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чтобы выйти на данный показатель, з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а 1</w:t>
      </w:r>
      <w:r w:rsidRPr="00C5479B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месяцев работы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ателье должно производить и успешно реализовывать около 300 комплектов постельного белья в месяц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B5A4E" w:rsidRDefault="003B5A4E"/>
    <w:sectPr w:rsidR="003B5A4E" w:rsidSect="00FF5E5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521" w:rsidRDefault="00977521" w:rsidP="00677A8F">
      <w:pPr>
        <w:spacing w:after="0" w:line="240" w:lineRule="auto"/>
      </w:pPr>
      <w:r>
        <w:separator/>
      </w:r>
    </w:p>
  </w:endnote>
  <w:endnote w:type="continuationSeparator" w:id="0">
    <w:p w:rsidR="00977521" w:rsidRDefault="00977521" w:rsidP="00677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>
    <w:pPr>
      <w:pStyle w:val="a7"/>
      <w:jc w:val="right"/>
    </w:pPr>
    <w:fldSimple w:instr=" PAGE   \* MERGEFORMAT ">
      <w:r w:rsidR="0017126E">
        <w:rPr>
          <w:noProof/>
        </w:rPr>
        <w:t>1</w:t>
      </w:r>
    </w:fldSimple>
  </w:p>
  <w:p w:rsidR="00677A8F" w:rsidRPr="00274132" w:rsidRDefault="00677A8F" w:rsidP="00156EC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02440"/>
      <w:docPartObj>
        <w:docPartGallery w:val="Page Numbers (Bottom of Page)"/>
        <w:docPartUnique/>
      </w:docPartObj>
    </w:sdtPr>
    <w:sdtContent>
      <w:p w:rsidR="00677A8F" w:rsidRDefault="00677A8F">
        <w:pPr>
          <w:pStyle w:val="a7"/>
          <w:jc w:val="right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677A8F" w:rsidRDefault="00677A8F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521" w:rsidRDefault="00977521" w:rsidP="00677A8F">
      <w:pPr>
        <w:spacing w:after="0" w:line="240" w:lineRule="auto"/>
      </w:pPr>
      <w:r>
        <w:separator/>
      </w:r>
    </w:p>
  </w:footnote>
  <w:footnote w:type="continuationSeparator" w:id="0">
    <w:p w:rsidR="00977521" w:rsidRDefault="00977521" w:rsidP="00677A8F">
      <w:pPr>
        <w:spacing w:after="0" w:line="240" w:lineRule="auto"/>
      </w:pPr>
      <w:r>
        <w:continuationSeparator/>
      </w:r>
    </w:p>
  </w:footnote>
  <w:footnote w:id="1">
    <w:p w:rsidR="00677A8F" w:rsidRPr="005E0FA6" w:rsidRDefault="00677A8F" w:rsidP="00677A8F">
      <w:pPr>
        <w:pStyle w:val="a4"/>
        <w:rPr>
          <w:rFonts w:ascii="Times New Roman" w:hAnsi="Times New Roman" w:cs="Times New Roman"/>
          <w:sz w:val="24"/>
          <w:szCs w:val="24"/>
        </w:rPr>
      </w:pPr>
      <w:r w:rsidRPr="005E0FA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5E0FA6">
        <w:rPr>
          <w:rFonts w:ascii="Times New Roman" w:hAnsi="Times New Roman" w:cs="Times New Roman"/>
          <w:sz w:val="24"/>
          <w:szCs w:val="24"/>
        </w:rPr>
        <w:t xml:space="preserve"> Один стандартный комплект, как правило, включает 1 пододеяльник, 1 простыню и 2 наволочки. Всё бельё подразделяется на несколько категорий, в зависимости от величины </w:t>
      </w:r>
      <w:hyperlink r:id="rId1" w:tooltip="Матрас" w:history="1">
        <w:r w:rsidRPr="005E0FA6">
          <w:rPr>
            <w:rStyle w:val="ab"/>
            <w:rFonts w:ascii="Times New Roman" w:hAnsi="Times New Roman" w:cs="Times New Roman"/>
            <w:sz w:val="24"/>
            <w:szCs w:val="24"/>
          </w:rPr>
          <w:t>ма</w:t>
        </w:r>
        <w:r w:rsidRPr="005E0FA6">
          <w:rPr>
            <w:rStyle w:val="ab"/>
            <w:rFonts w:ascii="Times New Roman" w:hAnsi="Times New Roman" w:cs="Times New Roman"/>
            <w:sz w:val="24"/>
            <w:szCs w:val="24"/>
          </w:rPr>
          <w:t>т</w:t>
        </w:r>
        <w:r w:rsidRPr="005E0FA6">
          <w:rPr>
            <w:rStyle w:val="ab"/>
            <w:rFonts w:ascii="Times New Roman" w:hAnsi="Times New Roman" w:cs="Times New Roman"/>
            <w:sz w:val="24"/>
            <w:szCs w:val="24"/>
          </w:rPr>
          <w:t>раса</w:t>
        </w:r>
      </w:hyperlink>
      <w:r w:rsidRPr="005E0FA6">
        <w:rPr>
          <w:rFonts w:ascii="Times New Roman" w:hAnsi="Times New Roman" w:cs="Times New Roman"/>
          <w:sz w:val="24"/>
          <w:szCs w:val="24"/>
        </w:rPr>
        <w:t xml:space="preserve">, </w:t>
      </w:r>
      <w:hyperlink r:id="rId2" w:tooltip="Подушка" w:history="1">
        <w:r w:rsidRPr="005E0FA6">
          <w:rPr>
            <w:rStyle w:val="ab"/>
            <w:rFonts w:ascii="Times New Roman" w:hAnsi="Times New Roman" w:cs="Times New Roman"/>
            <w:sz w:val="24"/>
            <w:szCs w:val="24"/>
          </w:rPr>
          <w:t>подушек</w:t>
        </w:r>
      </w:hyperlink>
      <w:r w:rsidRPr="005E0FA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3" w:tooltip="Одеяло" w:history="1">
        <w:r w:rsidRPr="005E0FA6">
          <w:rPr>
            <w:rStyle w:val="ab"/>
            <w:rFonts w:ascii="Times New Roman" w:hAnsi="Times New Roman" w:cs="Times New Roman"/>
            <w:sz w:val="24"/>
            <w:szCs w:val="24"/>
          </w:rPr>
          <w:t>одеяла</w:t>
        </w:r>
      </w:hyperlink>
      <w:r w:rsidRPr="005E0FA6">
        <w:rPr>
          <w:rFonts w:ascii="Times New Roman" w:hAnsi="Times New Roman" w:cs="Times New Roman"/>
          <w:sz w:val="24"/>
          <w:szCs w:val="24"/>
        </w:rPr>
        <w:t>, и бывает односпальным, полуторным и двуспальным.</w:t>
      </w:r>
    </w:p>
  </w:footnote>
  <w:footnote w:id="2">
    <w:p w:rsidR="00677A8F" w:rsidRPr="005E0FA6" w:rsidRDefault="00677A8F" w:rsidP="00677A8F">
      <w:pPr>
        <w:pStyle w:val="a4"/>
        <w:rPr>
          <w:rFonts w:ascii="Times New Roman" w:hAnsi="Times New Roman" w:cs="Times New Roman"/>
          <w:sz w:val="24"/>
          <w:szCs w:val="24"/>
        </w:rPr>
      </w:pPr>
      <w:r w:rsidRPr="005E0FA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5E0FA6">
        <w:rPr>
          <w:rFonts w:ascii="Times New Roman" w:hAnsi="Times New Roman" w:cs="Times New Roman"/>
          <w:sz w:val="24"/>
          <w:szCs w:val="24"/>
        </w:rPr>
        <w:t xml:space="preserve"> По результатам анализа базы ателье, представленной в Дубль Гис, а также </w:t>
      </w:r>
      <w:proofErr w:type="gramStart"/>
      <w:r w:rsidRPr="005E0FA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5E0FA6">
        <w:rPr>
          <w:rFonts w:ascii="Times New Roman" w:hAnsi="Times New Roman" w:cs="Times New Roman"/>
          <w:sz w:val="24"/>
          <w:szCs w:val="24"/>
        </w:rPr>
        <w:t xml:space="preserve"> средством анализа сайтов компаний и публикаций в СМИ</w:t>
      </w:r>
      <w:r>
        <w:rPr>
          <w:rFonts w:ascii="Times New Roman" w:hAnsi="Times New Roman" w:cs="Times New Roman"/>
          <w:sz w:val="24"/>
          <w:szCs w:val="24"/>
        </w:rPr>
        <w:t>.</w:t>
      </w:r>
    </w:p>
  </w:footnote>
  <w:footnote w:id="3">
    <w:p w:rsidR="00677A8F" w:rsidRPr="005E0FA6" w:rsidRDefault="00677A8F" w:rsidP="00677A8F">
      <w:pPr>
        <w:pStyle w:val="a4"/>
        <w:rPr>
          <w:rFonts w:ascii="Times New Roman" w:hAnsi="Times New Roman" w:cs="Times New Roman"/>
          <w:sz w:val="24"/>
          <w:szCs w:val="24"/>
        </w:rPr>
      </w:pPr>
      <w:r w:rsidRPr="005E0FA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5E0FA6">
        <w:rPr>
          <w:rFonts w:ascii="Times New Roman" w:hAnsi="Times New Roman" w:cs="Times New Roman"/>
          <w:sz w:val="24"/>
          <w:szCs w:val="24"/>
        </w:rPr>
        <w:t xml:space="preserve"> Имеется в виду период функционирования производства, который в данном случае составляет менее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5090795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78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677A8F" w:rsidRPr="004D6CF9" w:rsidRDefault="00677A8F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677A8F" w:rsidRPr="0038258C" w:rsidRDefault="00677A8F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677A8F" w:rsidRDefault="00677A8F" w:rsidP="00156EC8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5412740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79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состояния и тенденций развития </w:t>
    </w:r>
  </w:p>
  <w:p w:rsidR="00677A8F" w:rsidRPr="004D6CF9" w:rsidRDefault="00677A8F" w:rsidP="00156EC8">
    <w:pPr>
      <w:pStyle w:val="Default"/>
      <w:jc w:val="center"/>
      <w:rPr>
        <w:sz w:val="16"/>
        <w:szCs w:val="16"/>
      </w:rPr>
    </w:pPr>
    <w:r w:rsidRPr="004D6CF9">
      <w:rPr>
        <w:sz w:val="16"/>
        <w:szCs w:val="16"/>
      </w:rPr>
      <w:t>малого и среднего предпринимательства на территории города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677A8F" w:rsidRPr="0038258C" w:rsidRDefault="00677A8F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июль-август 2014 г.</w:t>
    </w:r>
  </w:p>
  <w:p w:rsidR="00677A8F" w:rsidRPr="00D61E82" w:rsidRDefault="00677A8F" w:rsidP="00156EC8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5090795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80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677A8F" w:rsidRPr="004D6CF9" w:rsidRDefault="00677A8F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677A8F" w:rsidRPr="0038258C" w:rsidRDefault="00677A8F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677A8F" w:rsidRDefault="00677A8F" w:rsidP="00156EC8">
    <w:pPr>
      <w:pStyle w:val="a9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5090795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8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677A8F" w:rsidRPr="004D6CF9" w:rsidRDefault="00677A8F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677A8F" w:rsidRPr="0038258C" w:rsidRDefault="00677A8F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677A8F" w:rsidRDefault="00677A8F" w:rsidP="00156EC8">
    <w:pPr>
      <w:pStyle w:val="a9"/>
      <w:ind w:right="36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 w:rsidP="00156EC8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7894320</wp:posOffset>
          </wp:positionH>
          <wp:positionV relativeFrom="paragraph">
            <wp:posOffset>-200142</wp:posOffset>
          </wp:positionV>
          <wp:extent cx="1138966" cy="548640"/>
          <wp:effectExtent l="19050" t="0" r="4034" b="0"/>
          <wp:wrapNone/>
          <wp:docPr id="8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8966" cy="548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 xml:space="preserve">Исследование </w:t>
    </w:r>
    <w:r w:rsidRPr="00744CFC">
      <w:rPr>
        <w:sz w:val="16"/>
        <w:szCs w:val="16"/>
      </w:rPr>
      <w:t xml:space="preserve">по выявлению приоритетных сфер </w:t>
    </w:r>
    <w:proofErr w:type="gramStart"/>
    <w:r>
      <w:rPr>
        <w:sz w:val="16"/>
        <w:szCs w:val="16"/>
      </w:rPr>
      <w:t>предпринимательской</w:t>
    </w:r>
    <w:proofErr w:type="gramEnd"/>
    <w:r>
      <w:rPr>
        <w:sz w:val="16"/>
        <w:szCs w:val="16"/>
      </w:rPr>
      <w:t xml:space="preserve"> </w:t>
    </w:r>
  </w:p>
  <w:p w:rsidR="00677A8F" w:rsidRPr="004D6CF9" w:rsidRDefault="00677A8F" w:rsidP="00156EC8">
    <w:pPr>
      <w:pStyle w:val="Default"/>
      <w:ind w:firstLine="567"/>
      <w:jc w:val="center"/>
      <w:rPr>
        <w:sz w:val="16"/>
        <w:szCs w:val="16"/>
      </w:rPr>
    </w:pPr>
    <w:r w:rsidRPr="00744CFC">
      <w:rPr>
        <w:sz w:val="16"/>
        <w:szCs w:val="16"/>
      </w:rPr>
      <w:t xml:space="preserve">деятельности для создания нового бизнеса на территории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</w:t>
    </w:r>
    <w:r w:rsidRPr="00744CFC">
      <w:rPr>
        <w:sz w:val="16"/>
        <w:szCs w:val="16"/>
      </w:rPr>
      <w:t xml:space="preserve">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677A8F" w:rsidRPr="0038258C" w:rsidRDefault="00677A8F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сентябрь-октябрь 2014 г.</w:t>
    </w:r>
  </w:p>
  <w:p w:rsidR="00677A8F" w:rsidRDefault="00677A8F" w:rsidP="00156EC8">
    <w:pPr>
      <w:pStyle w:val="a9"/>
      <w:ind w:right="360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A8F" w:rsidRDefault="00677A8F" w:rsidP="00156EC8">
    <w:pPr>
      <w:pStyle w:val="Default"/>
      <w:jc w:val="center"/>
      <w:rPr>
        <w:sz w:val="16"/>
        <w:szCs w:val="16"/>
      </w:rPr>
    </w:pPr>
    <w:r w:rsidRPr="007061A0">
      <w:rPr>
        <w:bCs/>
        <w:i/>
        <w:noProof/>
        <w:color w:val="808080"/>
        <w:sz w:val="16"/>
        <w:szCs w:val="16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5209506</wp:posOffset>
          </wp:positionH>
          <wp:positionV relativeFrom="paragraph">
            <wp:posOffset>-233012</wp:posOffset>
          </wp:positionV>
          <wp:extent cx="1132172" cy="553453"/>
          <wp:effectExtent l="19050" t="0" r="0" b="0"/>
          <wp:wrapNone/>
          <wp:docPr id="8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172" cy="55345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7765415</wp:posOffset>
          </wp:positionH>
          <wp:positionV relativeFrom="paragraph">
            <wp:posOffset>-182880</wp:posOffset>
          </wp:positionV>
          <wp:extent cx="1135380" cy="552450"/>
          <wp:effectExtent l="19050" t="0" r="7620" b="0"/>
          <wp:wrapNone/>
          <wp:docPr id="8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состояния и тенденций развития </w:t>
    </w:r>
  </w:p>
  <w:p w:rsidR="00677A8F" w:rsidRPr="004D6CF9" w:rsidRDefault="00677A8F" w:rsidP="00156EC8">
    <w:pPr>
      <w:pStyle w:val="Default"/>
      <w:jc w:val="center"/>
      <w:rPr>
        <w:sz w:val="16"/>
        <w:szCs w:val="16"/>
      </w:rPr>
    </w:pPr>
    <w:r w:rsidRPr="004D6CF9">
      <w:rPr>
        <w:sz w:val="16"/>
        <w:szCs w:val="16"/>
      </w:rPr>
      <w:t>малого и среднего предпринимательства на территории города Омска</w:t>
    </w:r>
    <w:r w:rsidRPr="004D6CF9">
      <w:rPr>
        <w:bCs/>
        <w:i/>
        <w:noProof/>
        <w:color w:val="808080"/>
        <w:sz w:val="16"/>
        <w:szCs w:val="16"/>
      </w:rPr>
      <w:t>»</w:t>
    </w:r>
    <w:r w:rsidRPr="007061A0">
      <w:rPr>
        <w:noProof/>
        <w:sz w:val="16"/>
        <w:szCs w:val="16"/>
      </w:rPr>
      <w:t xml:space="preserve"> </w:t>
    </w:r>
    <w:r w:rsidRPr="007061A0">
      <w:rPr>
        <w:bCs/>
        <w:i/>
        <w:noProof/>
        <w:color w:val="808080"/>
        <w:sz w:val="16"/>
        <w:szCs w:val="16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8222615</wp:posOffset>
          </wp:positionH>
          <wp:positionV relativeFrom="paragraph">
            <wp:posOffset>-166370</wp:posOffset>
          </wp:positionV>
          <wp:extent cx="1139190" cy="552450"/>
          <wp:effectExtent l="19050" t="0" r="4034" b="0"/>
          <wp:wrapNone/>
          <wp:docPr id="8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8966" cy="548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77A8F" w:rsidRPr="0038258C" w:rsidRDefault="00677A8F" w:rsidP="00156EC8">
    <w:pPr>
      <w:pStyle w:val="a9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октябрь-ноябрь 2013 г.</w:t>
    </w:r>
  </w:p>
  <w:p w:rsidR="00677A8F" w:rsidRPr="00C81D7B" w:rsidRDefault="00677A8F" w:rsidP="00156EC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35C92"/>
    <w:multiLevelType w:val="hybridMultilevel"/>
    <w:tmpl w:val="2C1CA322"/>
    <w:lvl w:ilvl="0" w:tplc="2A0A2C0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FEE6C2B"/>
    <w:multiLevelType w:val="hybridMultilevel"/>
    <w:tmpl w:val="0EC647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A8F"/>
    <w:rsid w:val="000002AF"/>
    <w:rsid w:val="000021AE"/>
    <w:rsid w:val="000035AC"/>
    <w:rsid w:val="00003BA7"/>
    <w:rsid w:val="00005A94"/>
    <w:rsid w:val="00007326"/>
    <w:rsid w:val="00007AB2"/>
    <w:rsid w:val="000113FD"/>
    <w:rsid w:val="00012701"/>
    <w:rsid w:val="000206D3"/>
    <w:rsid w:val="00020BDB"/>
    <w:rsid w:val="00021C1A"/>
    <w:rsid w:val="00022367"/>
    <w:rsid w:val="0002252A"/>
    <w:rsid w:val="00026C59"/>
    <w:rsid w:val="000305E1"/>
    <w:rsid w:val="000310DB"/>
    <w:rsid w:val="000350FF"/>
    <w:rsid w:val="00040285"/>
    <w:rsid w:val="00041463"/>
    <w:rsid w:val="00044653"/>
    <w:rsid w:val="00045305"/>
    <w:rsid w:val="00045577"/>
    <w:rsid w:val="00045F9D"/>
    <w:rsid w:val="0004691D"/>
    <w:rsid w:val="00052947"/>
    <w:rsid w:val="00052B28"/>
    <w:rsid w:val="000538DE"/>
    <w:rsid w:val="00053C45"/>
    <w:rsid w:val="000559CE"/>
    <w:rsid w:val="00055C77"/>
    <w:rsid w:val="00056333"/>
    <w:rsid w:val="0005642B"/>
    <w:rsid w:val="00056ABE"/>
    <w:rsid w:val="000607B8"/>
    <w:rsid w:val="00061CCE"/>
    <w:rsid w:val="0006565C"/>
    <w:rsid w:val="00065A53"/>
    <w:rsid w:val="00071189"/>
    <w:rsid w:val="000731F0"/>
    <w:rsid w:val="00074461"/>
    <w:rsid w:val="00074D1C"/>
    <w:rsid w:val="00074F01"/>
    <w:rsid w:val="000754A3"/>
    <w:rsid w:val="00075D48"/>
    <w:rsid w:val="000762B5"/>
    <w:rsid w:val="00077FE1"/>
    <w:rsid w:val="00080A19"/>
    <w:rsid w:val="00080BEF"/>
    <w:rsid w:val="00081B01"/>
    <w:rsid w:val="00082405"/>
    <w:rsid w:val="000914B3"/>
    <w:rsid w:val="000914EE"/>
    <w:rsid w:val="0009247C"/>
    <w:rsid w:val="0009349E"/>
    <w:rsid w:val="00094A57"/>
    <w:rsid w:val="0009550B"/>
    <w:rsid w:val="00095A60"/>
    <w:rsid w:val="0009601E"/>
    <w:rsid w:val="000A1210"/>
    <w:rsid w:val="000A1BCB"/>
    <w:rsid w:val="000A1D19"/>
    <w:rsid w:val="000A2831"/>
    <w:rsid w:val="000A2ABB"/>
    <w:rsid w:val="000A4412"/>
    <w:rsid w:val="000A5EC1"/>
    <w:rsid w:val="000A675C"/>
    <w:rsid w:val="000B13BA"/>
    <w:rsid w:val="000B2BBB"/>
    <w:rsid w:val="000B301B"/>
    <w:rsid w:val="000B3115"/>
    <w:rsid w:val="000B6496"/>
    <w:rsid w:val="000C000A"/>
    <w:rsid w:val="000C27A9"/>
    <w:rsid w:val="000C48B8"/>
    <w:rsid w:val="000C59FE"/>
    <w:rsid w:val="000D2098"/>
    <w:rsid w:val="000D2274"/>
    <w:rsid w:val="000D6FAE"/>
    <w:rsid w:val="000D79D6"/>
    <w:rsid w:val="000E0F80"/>
    <w:rsid w:val="000E1742"/>
    <w:rsid w:val="000E1776"/>
    <w:rsid w:val="000E32A6"/>
    <w:rsid w:val="000E4515"/>
    <w:rsid w:val="000E54E7"/>
    <w:rsid w:val="000E573D"/>
    <w:rsid w:val="000E686A"/>
    <w:rsid w:val="000E70D6"/>
    <w:rsid w:val="000E7A07"/>
    <w:rsid w:val="000E7C29"/>
    <w:rsid w:val="000F3520"/>
    <w:rsid w:val="000F36CD"/>
    <w:rsid w:val="000F45C7"/>
    <w:rsid w:val="000F4A39"/>
    <w:rsid w:val="000F4E8A"/>
    <w:rsid w:val="000F5615"/>
    <w:rsid w:val="000F6F80"/>
    <w:rsid w:val="000F7B14"/>
    <w:rsid w:val="00100190"/>
    <w:rsid w:val="0010079D"/>
    <w:rsid w:val="0010381F"/>
    <w:rsid w:val="0010577D"/>
    <w:rsid w:val="00107FED"/>
    <w:rsid w:val="00112D37"/>
    <w:rsid w:val="001152B5"/>
    <w:rsid w:val="00115D4E"/>
    <w:rsid w:val="00120F0E"/>
    <w:rsid w:val="001210A5"/>
    <w:rsid w:val="0012347A"/>
    <w:rsid w:val="001239CD"/>
    <w:rsid w:val="00124861"/>
    <w:rsid w:val="00125A08"/>
    <w:rsid w:val="001263A5"/>
    <w:rsid w:val="001263B5"/>
    <w:rsid w:val="001263E0"/>
    <w:rsid w:val="00127254"/>
    <w:rsid w:val="00133AD8"/>
    <w:rsid w:val="00134F52"/>
    <w:rsid w:val="001352E2"/>
    <w:rsid w:val="00136536"/>
    <w:rsid w:val="00136A78"/>
    <w:rsid w:val="001374A2"/>
    <w:rsid w:val="001402C0"/>
    <w:rsid w:val="001405C2"/>
    <w:rsid w:val="00140786"/>
    <w:rsid w:val="001418AC"/>
    <w:rsid w:val="00145CFB"/>
    <w:rsid w:val="00146E9A"/>
    <w:rsid w:val="00150B3F"/>
    <w:rsid w:val="001519E8"/>
    <w:rsid w:val="00153C22"/>
    <w:rsid w:val="0015742C"/>
    <w:rsid w:val="00161B66"/>
    <w:rsid w:val="00162A7A"/>
    <w:rsid w:val="001706E3"/>
    <w:rsid w:val="0017126E"/>
    <w:rsid w:val="00171975"/>
    <w:rsid w:val="00172A36"/>
    <w:rsid w:val="0017321E"/>
    <w:rsid w:val="00174330"/>
    <w:rsid w:val="001746EB"/>
    <w:rsid w:val="00177864"/>
    <w:rsid w:val="001802B8"/>
    <w:rsid w:val="00183556"/>
    <w:rsid w:val="001841CB"/>
    <w:rsid w:val="001864BA"/>
    <w:rsid w:val="00187000"/>
    <w:rsid w:val="001907B1"/>
    <w:rsid w:val="001917DC"/>
    <w:rsid w:val="00196FB1"/>
    <w:rsid w:val="001A1139"/>
    <w:rsid w:val="001A1D31"/>
    <w:rsid w:val="001A29FB"/>
    <w:rsid w:val="001A3E0C"/>
    <w:rsid w:val="001A44AA"/>
    <w:rsid w:val="001A5C28"/>
    <w:rsid w:val="001A695F"/>
    <w:rsid w:val="001B0CE7"/>
    <w:rsid w:val="001B1198"/>
    <w:rsid w:val="001B19E2"/>
    <w:rsid w:val="001B2654"/>
    <w:rsid w:val="001B30A4"/>
    <w:rsid w:val="001B4DF1"/>
    <w:rsid w:val="001B717B"/>
    <w:rsid w:val="001B7FB8"/>
    <w:rsid w:val="001C0BEE"/>
    <w:rsid w:val="001C35D5"/>
    <w:rsid w:val="001C5403"/>
    <w:rsid w:val="001C61A3"/>
    <w:rsid w:val="001C6857"/>
    <w:rsid w:val="001C6A17"/>
    <w:rsid w:val="001C7A7A"/>
    <w:rsid w:val="001C7F7E"/>
    <w:rsid w:val="001D2FA1"/>
    <w:rsid w:val="001D63A3"/>
    <w:rsid w:val="001D6EC2"/>
    <w:rsid w:val="001D7782"/>
    <w:rsid w:val="001D7AC3"/>
    <w:rsid w:val="001E0349"/>
    <w:rsid w:val="001E105B"/>
    <w:rsid w:val="001E2183"/>
    <w:rsid w:val="001E2F39"/>
    <w:rsid w:val="001E42ED"/>
    <w:rsid w:val="001E6726"/>
    <w:rsid w:val="001F0338"/>
    <w:rsid w:val="001F0E91"/>
    <w:rsid w:val="001F1840"/>
    <w:rsid w:val="001F2948"/>
    <w:rsid w:val="001F4AB5"/>
    <w:rsid w:val="00202F3B"/>
    <w:rsid w:val="0020580A"/>
    <w:rsid w:val="00206894"/>
    <w:rsid w:val="002104EC"/>
    <w:rsid w:val="00212E45"/>
    <w:rsid w:val="00213B85"/>
    <w:rsid w:val="00214196"/>
    <w:rsid w:val="0021519F"/>
    <w:rsid w:val="00215CCB"/>
    <w:rsid w:val="0022249D"/>
    <w:rsid w:val="00223B09"/>
    <w:rsid w:val="00223C09"/>
    <w:rsid w:val="00224F1B"/>
    <w:rsid w:val="00224FD6"/>
    <w:rsid w:val="0022517C"/>
    <w:rsid w:val="002257A3"/>
    <w:rsid w:val="002337F6"/>
    <w:rsid w:val="0023572D"/>
    <w:rsid w:val="0023642F"/>
    <w:rsid w:val="00242FE8"/>
    <w:rsid w:val="002439E1"/>
    <w:rsid w:val="002447EF"/>
    <w:rsid w:val="00244A4A"/>
    <w:rsid w:val="00245414"/>
    <w:rsid w:val="0024571B"/>
    <w:rsid w:val="00246AAA"/>
    <w:rsid w:val="00251E45"/>
    <w:rsid w:val="002520FE"/>
    <w:rsid w:val="00252152"/>
    <w:rsid w:val="00253F22"/>
    <w:rsid w:val="002544C1"/>
    <w:rsid w:val="0025466D"/>
    <w:rsid w:val="00255A41"/>
    <w:rsid w:val="00255F00"/>
    <w:rsid w:val="0025645D"/>
    <w:rsid w:val="00256526"/>
    <w:rsid w:val="00257564"/>
    <w:rsid w:val="0026077E"/>
    <w:rsid w:val="00260879"/>
    <w:rsid w:val="00261DC1"/>
    <w:rsid w:val="002649EB"/>
    <w:rsid w:val="002663FC"/>
    <w:rsid w:val="00267A14"/>
    <w:rsid w:val="002705F2"/>
    <w:rsid w:val="00271465"/>
    <w:rsid w:val="00272047"/>
    <w:rsid w:val="00273270"/>
    <w:rsid w:val="002733D9"/>
    <w:rsid w:val="00273879"/>
    <w:rsid w:val="00273BA5"/>
    <w:rsid w:val="00274199"/>
    <w:rsid w:val="002800F0"/>
    <w:rsid w:val="00281337"/>
    <w:rsid w:val="00282DD4"/>
    <w:rsid w:val="00286491"/>
    <w:rsid w:val="00290D0A"/>
    <w:rsid w:val="00291529"/>
    <w:rsid w:val="00293226"/>
    <w:rsid w:val="00293D73"/>
    <w:rsid w:val="002942EC"/>
    <w:rsid w:val="00294ECE"/>
    <w:rsid w:val="002A0206"/>
    <w:rsid w:val="002A1499"/>
    <w:rsid w:val="002A3745"/>
    <w:rsid w:val="002A61B1"/>
    <w:rsid w:val="002B6D42"/>
    <w:rsid w:val="002C0EBF"/>
    <w:rsid w:val="002C1379"/>
    <w:rsid w:val="002C18E9"/>
    <w:rsid w:val="002C1ECB"/>
    <w:rsid w:val="002C2F10"/>
    <w:rsid w:val="002C422F"/>
    <w:rsid w:val="002C448F"/>
    <w:rsid w:val="002C4A34"/>
    <w:rsid w:val="002C4A7C"/>
    <w:rsid w:val="002D12BA"/>
    <w:rsid w:val="002D1AE2"/>
    <w:rsid w:val="002D56F8"/>
    <w:rsid w:val="002E043F"/>
    <w:rsid w:val="002E2068"/>
    <w:rsid w:val="002E232A"/>
    <w:rsid w:val="002E4532"/>
    <w:rsid w:val="002E597B"/>
    <w:rsid w:val="002E63D2"/>
    <w:rsid w:val="002F7E86"/>
    <w:rsid w:val="003021E5"/>
    <w:rsid w:val="003028E7"/>
    <w:rsid w:val="00303F6C"/>
    <w:rsid w:val="0030696F"/>
    <w:rsid w:val="00314FA8"/>
    <w:rsid w:val="003214B8"/>
    <w:rsid w:val="003231EC"/>
    <w:rsid w:val="00323E32"/>
    <w:rsid w:val="00327417"/>
    <w:rsid w:val="00327661"/>
    <w:rsid w:val="0032777A"/>
    <w:rsid w:val="003310C6"/>
    <w:rsid w:val="00334961"/>
    <w:rsid w:val="00334EEF"/>
    <w:rsid w:val="0033513D"/>
    <w:rsid w:val="00335A7C"/>
    <w:rsid w:val="0033628F"/>
    <w:rsid w:val="003416B5"/>
    <w:rsid w:val="0034260A"/>
    <w:rsid w:val="00342BD7"/>
    <w:rsid w:val="00344919"/>
    <w:rsid w:val="00345794"/>
    <w:rsid w:val="00350AE7"/>
    <w:rsid w:val="00352070"/>
    <w:rsid w:val="003530AB"/>
    <w:rsid w:val="00353158"/>
    <w:rsid w:val="003532AB"/>
    <w:rsid w:val="00353A57"/>
    <w:rsid w:val="00353F52"/>
    <w:rsid w:val="0035479E"/>
    <w:rsid w:val="0035561C"/>
    <w:rsid w:val="00356172"/>
    <w:rsid w:val="003578DE"/>
    <w:rsid w:val="00360445"/>
    <w:rsid w:val="00361661"/>
    <w:rsid w:val="00364C4A"/>
    <w:rsid w:val="00367CE6"/>
    <w:rsid w:val="0037037D"/>
    <w:rsid w:val="00370AA0"/>
    <w:rsid w:val="00370EE3"/>
    <w:rsid w:val="00372522"/>
    <w:rsid w:val="00373998"/>
    <w:rsid w:val="00373E73"/>
    <w:rsid w:val="003750CE"/>
    <w:rsid w:val="00376150"/>
    <w:rsid w:val="00376E21"/>
    <w:rsid w:val="00377AB7"/>
    <w:rsid w:val="003868C9"/>
    <w:rsid w:val="00390202"/>
    <w:rsid w:val="003923B0"/>
    <w:rsid w:val="00394D99"/>
    <w:rsid w:val="00397726"/>
    <w:rsid w:val="003A1DDE"/>
    <w:rsid w:val="003A34EF"/>
    <w:rsid w:val="003A3F84"/>
    <w:rsid w:val="003A55BC"/>
    <w:rsid w:val="003A59B7"/>
    <w:rsid w:val="003B410E"/>
    <w:rsid w:val="003B52E7"/>
    <w:rsid w:val="003B5A4E"/>
    <w:rsid w:val="003B6AF4"/>
    <w:rsid w:val="003B7A75"/>
    <w:rsid w:val="003C1799"/>
    <w:rsid w:val="003C25FA"/>
    <w:rsid w:val="003C4671"/>
    <w:rsid w:val="003C620B"/>
    <w:rsid w:val="003C6280"/>
    <w:rsid w:val="003C693D"/>
    <w:rsid w:val="003D0F2C"/>
    <w:rsid w:val="003D2F4C"/>
    <w:rsid w:val="003D3926"/>
    <w:rsid w:val="003D45A5"/>
    <w:rsid w:val="003D4D0C"/>
    <w:rsid w:val="003D5260"/>
    <w:rsid w:val="003D52DB"/>
    <w:rsid w:val="003D57C8"/>
    <w:rsid w:val="003D5CC3"/>
    <w:rsid w:val="003D73B2"/>
    <w:rsid w:val="003D7820"/>
    <w:rsid w:val="003E09F5"/>
    <w:rsid w:val="003E17EB"/>
    <w:rsid w:val="003E600B"/>
    <w:rsid w:val="003E641F"/>
    <w:rsid w:val="003E6EB4"/>
    <w:rsid w:val="003F02F3"/>
    <w:rsid w:val="003F2502"/>
    <w:rsid w:val="003F2ED0"/>
    <w:rsid w:val="003F429E"/>
    <w:rsid w:val="003F6A10"/>
    <w:rsid w:val="004007E9"/>
    <w:rsid w:val="00400C4C"/>
    <w:rsid w:val="004043F2"/>
    <w:rsid w:val="00411DBE"/>
    <w:rsid w:val="00412036"/>
    <w:rsid w:val="004128F9"/>
    <w:rsid w:val="00412C1E"/>
    <w:rsid w:val="004152FA"/>
    <w:rsid w:val="00417FBC"/>
    <w:rsid w:val="00421310"/>
    <w:rsid w:val="00421464"/>
    <w:rsid w:val="00421D83"/>
    <w:rsid w:val="00422127"/>
    <w:rsid w:val="004228C4"/>
    <w:rsid w:val="00423CD9"/>
    <w:rsid w:val="00423EF9"/>
    <w:rsid w:val="00424DAA"/>
    <w:rsid w:val="00426201"/>
    <w:rsid w:val="00426D9E"/>
    <w:rsid w:val="00427082"/>
    <w:rsid w:val="00431E6A"/>
    <w:rsid w:val="00432D59"/>
    <w:rsid w:val="00433C0A"/>
    <w:rsid w:val="004367D3"/>
    <w:rsid w:val="0044025D"/>
    <w:rsid w:val="00440408"/>
    <w:rsid w:val="004406ED"/>
    <w:rsid w:val="00442256"/>
    <w:rsid w:val="0044458E"/>
    <w:rsid w:val="00446609"/>
    <w:rsid w:val="00447009"/>
    <w:rsid w:val="00447013"/>
    <w:rsid w:val="004473A6"/>
    <w:rsid w:val="0045086F"/>
    <w:rsid w:val="00452E9D"/>
    <w:rsid w:val="00453A02"/>
    <w:rsid w:val="00453A2A"/>
    <w:rsid w:val="00454FB8"/>
    <w:rsid w:val="004559B3"/>
    <w:rsid w:val="00456857"/>
    <w:rsid w:val="004604AF"/>
    <w:rsid w:val="004615D8"/>
    <w:rsid w:val="00462D71"/>
    <w:rsid w:val="004631CA"/>
    <w:rsid w:val="0046590D"/>
    <w:rsid w:val="00466197"/>
    <w:rsid w:val="00466435"/>
    <w:rsid w:val="004761B5"/>
    <w:rsid w:val="00476F99"/>
    <w:rsid w:val="0048035F"/>
    <w:rsid w:val="00482DF0"/>
    <w:rsid w:val="00485BA2"/>
    <w:rsid w:val="00485E6E"/>
    <w:rsid w:val="0049412A"/>
    <w:rsid w:val="004A26B7"/>
    <w:rsid w:val="004A3160"/>
    <w:rsid w:val="004A336E"/>
    <w:rsid w:val="004A3702"/>
    <w:rsid w:val="004A722C"/>
    <w:rsid w:val="004A76AC"/>
    <w:rsid w:val="004B2583"/>
    <w:rsid w:val="004B3B76"/>
    <w:rsid w:val="004B45D0"/>
    <w:rsid w:val="004B7FF8"/>
    <w:rsid w:val="004C2236"/>
    <w:rsid w:val="004C496B"/>
    <w:rsid w:val="004C6105"/>
    <w:rsid w:val="004D07FB"/>
    <w:rsid w:val="004D1012"/>
    <w:rsid w:val="004D13DF"/>
    <w:rsid w:val="004D22C7"/>
    <w:rsid w:val="004D2D2F"/>
    <w:rsid w:val="004D2F9C"/>
    <w:rsid w:val="004D35EF"/>
    <w:rsid w:val="004D3AEF"/>
    <w:rsid w:val="004D4B65"/>
    <w:rsid w:val="004D4D80"/>
    <w:rsid w:val="004D5797"/>
    <w:rsid w:val="004D687B"/>
    <w:rsid w:val="004D68E5"/>
    <w:rsid w:val="004E02D3"/>
    <w:rsid w:val="004E1E23"/>
    <w:rsid w:val="004E3C72"/>
    <w:rsid w:val="004E55C0"/>
    <w:rsid w:val="004E6B6D"/>
    <w:rsid w:val="004F670A"/>
    <w:rsid w:val="004F6952"/>
    <w:rsid w:val="005007B6"/>
    <w:rsid w:val="00502328"/>
    <w:rsid w:val="00503B02"/>
    <w:rsid w:val="00506D00"/>
    <w:rsid w:val="005111BF"/>
    <w:rsid w:val="0051358D"/>
    <w:rsid w:val="00513A9C"/>
    <w:rsid w:val="00514C4B"/>
    <w:rsid w:val="005153D9"/>
    <w:rsid w:val="00517819"/>
    <w:rsid w:val="00520D4C"/>
    <w:rsid w:val="00521AB6"/>
    <w:rsid w:val="005239EF"/>
    <w:rsid w:val="00523A68"/>
    <w:rsid w:val="00524577"/>
    <w:rsid w:val="00524FA0"/>
    <w:rsid w:val="00525FDA"/>
    <w:rsid w:val="00527DCE"/>
    <w:rsid w:val="005351AD"/>
    <w:rsid w:val="005372F2"/>
    <w:rsid w:val="00540811"/>
    <w:rsid w:val="00541749"/>
    <w:rsid w:val="00542FEC"/>
    <w:rsid w:val="00543117"/>
    <w:rsid w:val="00544DB4"/>
    <w:rsid w:val="00544E44"/>
    <w:rsid w:val="00545890"/>
    <w:rsid w:val="00547FE8"/>
    <w:rsid w:val="00550378"/>
    <w:rsid w:val="005522F5"/>
    <w:rsid w:val="00553339"/>
    <w:rsid w:val="005536B8"/>
    <w:rsid w:val="00555090"/>
    <w:rsid w:val="005566C5"/>
    <w:rsid w:val="00557F97"/>
    <w:rsid w:val="00561293"/>
    <w:rsid w:val="005618FD"/>
    <w:rsid w:val="00566218"/>
    <w:rsid w:val="0057175C"/>
    <w:rsid w:val="00572CFD"/>
    <w:rsid w:val="00573B3A"/>
    <w:rsid w:val="00574EFA"/>
    <w:rsid w:val="00575F05"/>
    <w:rsid w:val="00575FAF"/>
    <w:rsid w:val="00576CBA"/>
    <w:rsid w:val="00580BD4"/>
    <w:rsid w:val="00583659"/>
    <w:rsid w:val="00583845"/>
    <w:rsid w:val="0058439D"/>
    <w:rsid w:val="005859D4"/>
    <w:rsid w:val="00587DCE"/>
    <w:rsid w:val="00590D60"/>
    <w:rsid w:val="00591126"/>
    <w:rsid w:val="00593500"/>
    <w:rsid w:val="00596104"/>
    <w:rsid w:val="005A0D89"/>
    <w:rsid w:val="005A11BF"/>
    <w:rsid w:val="005A1E77"/>
    <w:rsid w:val="005A33FD"/>
    <w:rsid w:val="005A348B"/>
    <w:rsid w:val="005A410C"/>
    <w:rsid w:val="005A5513"/>
    <w:rsid w:val="005A6AAB"/>
    <w:rsid w:val="005A7A9A"/>
    <w:rsid w:val="005B113A"/>
    <w:rsid w:val="005B18EF"/>
    <w:rsid w:val="005B199A"/>
    <w:rsid w:val="005B3C22"/>
    <w:rsid w:val="005B51AE"/>
    <w:rsid w:val="005B5240"/>
    <w:rsid w:val="005B6E05"/>
    <w:rsid w:val="005B7F60"/>
    <w:rsid w:val="005C320A"/>
    <w:rsid w:val="005C3B3C"/>
    <w:rsid w:val="005C46AC"/>
    <w:rsid w:val="005C486C"/>
    <w:rsid w:val="005C4A0F"/>
    <w:rsid w:val="005C5ADF"/>
    <w:rsid w:val="005C5AFC"/>
    <w:rsid w:val="005C6866"/>
    <w:rsid w:val="005D0570"/>
    <w:rsid w:val="005D08BA"/>
    <w:rsid w:val="005D1E1C"/>
    <w:rsid w:val="005D286E"/>
    <w:rsid w:val="005D2BA1"/>
    <w:rsid w:val="005D441D"/>
    <w:rsid w:val="005D5888"/>
    <w:rsid w:val="005E06B4"/>
    <w:rsid w:val="005E1BC6"/>
    <w:rsid w:val="005E257B"/>
    <w:rsid w:val="005F443F"/>
    <w:rsid w:val="005F4617"/>
    <w:rsid w:val="005F4756"/>
    <w:rsid w:val="00601DDC"/>
    <w:rsid w:val="00602104"/>
    <w:rsid w:val="006032D5"/>
    <w:rsid w:val="006036EF"/>
    <w:rsid w:val="00605888"/>
    <w:rsid w:val="00605D5B"/>
    <w:rsid w:val="00607F42"/>
    <w:rsid w:val="00610178"/>
    <w:rsid w:val="006120A4"/>
    <w:rsid w:val="00613128"/>
    <w:rsid w:val="00613551"/>
    <w:rsid w:val="0061572B"/>
    <w:rsid w:val="00615C32"/>
    <w:rsid w:val="006218E0"/>
    <w:rsid w:val="00621B8F"/>
    <w:rsid w:val="006220EE"/>
    <w:rsid w:val="00622322"/>
    <w:rsid w:val="006239D1"/>
    <w:rsid w:val="006242B5"/>
    <w:rsid w:val="006259C6"/>
    <w:rsid w:val="00626AE0"/>
    <w:rsid w:val="0062707E"/>
    <w:rsid w:val="006307A6"/>
    <w:rsid w:val="00630B78"/>
    <w:rsid w:val="006355E5"/>
    <w:rsid w:val="00643A27"/>
    <w:rsid w:val="006445F2"/>
    <w:rsid w:val="006446EF"/>
    <w:rsid w:val="00645797"/>
    <w:rsid w:val="006516B0"/>
    <w:rsid w:val="006519D0"/>
    <w:rsid w:val="00651E41"/>
    <w:rsid w:val="00652AEC"/>
    <w:rsid w:val="006553BC"/>
    <w:rsid w:val="00655A55"/>
    <w:rsid w:val="006561C5"/>
    <w:rsid w:val="0065635D"/>
    <w:rsid w:val="0065796D"/>
    <w:rsid w:val="00657C9F"/>
    <w:rsid w:val="006604EB"/>
    <w:rsid w:val="00665D43"/>
    <w:rsid w:val="0067084D"/>
    <w:rsid w:val="00670DF7"/>
    <w:rsid w:val="0067245E"/>
    <w:rsid w:val="0067260E"/>
    <w:rsid w:val="0067261B"/>
    <w:rsid w:val="00674004"/>
    <w:rsid w:val="00675BD9"/>
    <w:rsid w:val="006773F3"/>
    <w:rsid w:val="00677A8F"/>
    <w:rsid w:val="00692C42"/>
    <w:rsid w:val="00694C4A"/>
    <w:rsid w:val="00695268"/>
    <w:rsid w:val="006A00E1"/>
    <w:rsid w:val="006A1502"/>
    <w:rsid w:val="006A1B3A"/>
    <w:rsid w:val="006A2501"/>
    <w:rsid w:val="006A45BB"/>
    <w:rsid w:val="006A623E"/>
    <w:rsid w:val="006A6A86"/>
    <w:rsid w:val="006A7D96"/>
    <w:rsid w:val="006B0799"/>
    <w:rsid w:val="006B12AF"/>
    <w:rsid w:val="006B21AE"/>
    <w:rsid w:val="006B5962"/>
    <w:rsid w:val="006B6BB3"/>
    <w:rsid w:val="006C033C"/>
    <w:rsid w:val="006C2248"/>
    <w:rsid w:val="006C306E"/>
    <w:rsid w:val="006C472B"/>
    <w:rsid w:val="006C52A3"/>
    <w:rsid w:val="006C572F"/>
    <w:rsid w:val="006C588E"/>
    <w:rsid w:val="006D4C17"/>
    <w:rsid w:val="006D5737"/>
    <w:rsid w:val="006D74DD"/>
    <w:rsid w:val="006D786E"/>
    <w:rsid w:val="006E145B"/>
    <w:rsid w:val="006E2062"/>
    <w:rsid w:val="006E2C52"/>
    <w:rsid w:val="006E2DEA"/>
    <w:rsid w:val="006E2EB2"/>
    <w:rsid w:val="006E4857"/>
    <w:rsid w:val="006E6AD3"/>
    <w:rsid w:val="006E7FC2"/>
    <w:rsid w:val="006F034B"/>
    <w:rsid w:val="006F0ED4"/>
    <w:rsid w:val="006F3FEF"/>
    <w:rsid w:val="006F6E9F"/>
    <w:rsid w:val="00705AED"/>
    <w:rsid w:val="00706571"/>
    <w:rsid w:val="007106D6"/>
    <w:rsid w:val="00713D3D"/>
    <w:rsid w:val="00713F5D"/>
    <w:rsid w:val="00716FB7"/>
    <w:rsid w:val="00717CB9"/>
    <w:rsid w:val="0072284E"/>
    <w:rsid w:val="007244AB"/>
    <w:rsid w:val="007254AF"/>
    <w:rsid w:val="007262B1"/>
    <w:rsid w:val="007265D8"/>
    <w:rsid w:val="007310CA"/>
    <w:rsid w:val="00732654"/>
    <w:rsid w:val="0073397D"/>
    <w:rsid w:val="0073464A"/>
    <w:rsid w:val="0073504C"/>
    <w:rsid w:val="00740B19"/>
    <w:rsid w:val="00741680"/>
    <w:rsid w:val="007434A0"/>
    <w:rsid w:val="00743C48"/>
    <w:rsid w:val="00743E20"/>
    <w:rsid w:val="007466F5"/>
    <w:rsid w:val="007509FF"/>
    <w:rsid w:val="007510AF"/>
    <w:rsid w:val="00751EC9"/>
    <w:rsid w:val="00754FFD"/>
    <w:rsid w:val="00755220"/>
    <w:rsid w:val="007555DE"/>
    <w:rsid w:val="0075657D"/>
    <w:rsid w:val="00760592"/>
    <w:rsid w:val="00760FAA"/>
    <w:rsid w:val="00761109"/>
    <w:rsid w:val="0076114E"/>
    <w:rsid w:val="00761ED5"/>
    <w:rsid w:val="00763200"/>
    <w:rsid w:val="007637D4"/>
    <w:rsid w:val="007646C0"/>
    <w:rsid w:val="007704BC"/>
    <w:rsid w:val="00770CCB"/>
    <w:rsid w:val="0077321A"/>
    <w:rsid w:val="00773A3E"/>
    <w:rsid w:val="007741B4"/>
    <w:rsid w:val="00776B95"/>
    <w:rsid w:val="0077704C"/>
    <w:rsid w:val="00780056"/>
    <w:rsid w:val="00783907"/>
    <w:rsid w:val="00783F91"/>
    <w:rsid w:val="00784755"/>
    <w:rsid w:val="0078527C"/>
    <w:rsid w:val="00786289"/>
    <w:rsid w:val="007934FA"/>
    <w:rsid w:val="00793527"/>
    <w:rsid w:val="0079395C"/>
    <w:rsid w:val="0079516F"/>
    <w:rsid w:val="00795B6C"/>
    <w:rsid w:val="0079654A"/>
    <w:rsid w:val="007976D4"/>
    <w:rsid w:val="007A244E"/>
    <w:rsid w:val="007A2851"/>
    <w:rsid w:val="007A29A8"/>
    <w:rsid w:val="007A4D8D"/>
    <w:rsid w:val="007A60D0"/>
    <w:rsid w:val="007A6F9B"/>
    <w:rsid w:val="007B06F8"/>
    <w:rsid w:val="007B07DC"/>
    <w:rsid w:val="007B14DF"/>
    <w:rsid w:val="007B1671"/>
    <w:rsid w:val="007B2D8C"/>
    <w:rsid w:val="007B2E40"/>
    <w:rsid w:val="007B3E6C"/>
    <w:rsid w:val="007B43A7"/>
    <w:rsid w:val="007B5244"/>
    <w:rsid w:val="007B6080"/>
    <w:rsid w:val="007B6841"/>
    <w:rsid w:val="007C0735"/>
    <w:rsid w:val="007C0ECD"/>
    <w:rsid w:val="007C1333"/>
    <w:rsid w:val="007C2AFB"/>
    <w:rsid w:val="007C3B9C"/>
    <w:rsid w:val="007C3E57"/>
    <w:rsid w:val="007C7C1D"/>
    <w:rsid w:val="007D0005"/>
    <w:rsid w:val="007D129F"/>
    <w:rsid w:val="007D12CF"/>
    <w:rsid w:val="007D4270"/>
    <w:rsid w:val="007D427C"/>
    <w:rsid w:val="007D5586"/>
    <w:rsid w:val="007D7EDF"/>
    <w:rsid w:val="007E0492"/>
    <w:rsid w:val="007E0A2D"/>
    <w:rsid w:val="007E11DB"/>
    <w:rsid w:val="007E1A67"/>
    <w:rsid w:val="007E3170"/>
    <w:rsid w:val="007E4DDF"/>
    <w:rsid w:val="007E669E"/>
    <w:rsid w:val="007F2A4A"/>
    <w:rsid w:val="007F3883"/>
    <w:rsid w:val="007F38FB"/>
    <w:rsid w:val="007F4F01"/>
    <w:rsid w:val="007F5148"/>
    <w:rsid w:val="007F6CE5"/>
    <w:rsid w:val="007F72E3"/>
    <w:rsid w:val="008026A7"/>
    <w:rsid w:val="00804632"/>
    <w:rsid w:val="00806A18"/>
    <w:rsid w:val="008071FB"/>
    <w:rsid w:val="00807563"/>
    <w:rsid w:val="00810614"/>
    <w:rsid w:val="008119D9"/>
    <w:rsid w:val="0081355B"/>
    <w:rsid w:val="0081402C"/>
    <w:rsid w:val="00814576"/>
    <w:rsid w:val="008162D8"/>
    <w:rsid w:val="00817123"/>
    <w:rsid w:val="00820EB4"/>
    <w:rsid w:val="00824849"/>
    <w:rsid w:val="0082496B"/>
    <w:rsid w:val="00827A8E"/>
    <w:rsid w:val="00830FE5"/>
    <w:rsid w:val="0083118A"/>
    <w:rsid w:val="00833FA6"/>
    <w:rsid w:val="00835FEE"/>
    <w:rsid w:val="0083738F"/>
    <w:rsid w:val="00843F93"/>
    <w:rsid w:val="0084416D"/>
    <w:rsid w:val="0084599C"/>
    <w:rsid w:val="00845E70"/>
    <w:rsid w:val="00851A48"/>
    <w:rsid w:val="0085274B"/>
    <w:rsid w:val="008572A4"/>
    <w:rsid w:val="008578BA"/>
    <w:rsid w:val="00860BFB"/>
    <w:rsid w:val="00861D0C"/>
    <w:rsid w:val="0086200D"/>
    <w:rsid w:val="00863464"/>
    <w:rsid w:val="008640F9"/>
    <w:rsid w:val="008662FB"/>
    <w:rsid w:val="0086715F"/>
    <w:rsid w:val="00873DF1"/>
    <w:rsid w:val="008765A6"/>
    <w:rsid w:val="00877EFF"/>
    <w:rsid w:val="008811EC"/>
    <w:rsid w:val="00882931"/>
    <w:rsid w:val="008845DE"/>
    <w:rsid w:val="00884819"/>
    <w:rsid w:val="00886B2E"/>
    <w:rsid w:val="008907BF"/>
    <w:rsid w:val="00890C58"/>
    <w:rsid w:val="0089278C"/>
    <w:rsid w:val="00893460"/>
    <w:rsid w:val="00894259"/>
    <w:rsid w:val="008954BB"/>
    <w:rsid w:val="00895B07"/>
    <w:rsid w:val="008974F1"/>
    <w:rsid w:val="008A2869"/>
    <w:rsid w:val="008A42AE"/>
    <w:rsid w:val="008A4FEC"/>
    <w:rsid w:val="008A5959"/>
    <w:rsid w:val="008A6414"/>
    <w:rsid w:val="008A6641"/>
    <w:rsid w:val="008B06F8"/>
    <w:rsid w:val="008B137C"/>
    <w:rsid w:val="008B1E1E"/>
    <w:rsid w:val="008B2524"/>
    <w:rsid w:val="008B36F4"/>
    <w:rsid w:val="008B47B5"/>
    <w:rsid w:val="008C138B"/>
    <w:rsid w:val="008C437E"/>
    <w:rsid w:val="008C7A5C"/>
    <w:rsid w:val="008D424D"/>
    <w:rsid w:val="008D4F40"/>
    <w:rsid w:val="008D59CF"/>
    <w:rsid w:val="008E01CE"/>
    <w:rsid w:val="008E248B"/>
    <w:rsid w:val="008F00C9"/>
    <w:rsid w:val="008F371B"/>
    <w:rsid w:val="008F3851"/>
    <w:rsid w:val="008F3BCF"/>
    <w:rsid w:val="008F49C4"/>
    <w:rsid w:val="008F7845"/>
    <w:rsid w:val="00901792"/>
    <w:rsid w:val="00902995"/>
    <w:rsid w:val="009035F6"/>
    <w:rsid w:val="00904316"/>
    <w:rsid w:val="00910B98"/>
    <w:rsid w:val="00913EA5"/>
    <w:rsid w:val="00914529"/>
    <w:rsid w:val="00917B33"/>
    <w:rsid w:val="0092001E"/>
    <w:rsid w:val="00920273"/>
    <w:rsid w:val="00921967"/>
    <w:rsid w:val="0092217D"/>
    <w:rsid w:val="00925109"/>
    <w:rsid w:val="00926264"/>
    <w:rsid w:val="0092659C"/>
    <w:rsid w:val="0092680F"/>
    <w:rsid w:val="0093045E"/>
    <w:rsid w:val="0093099C"/>
    <w:rsid w:val="0093167C"/>
    <w:rsid w:val="009325DB"/>
    <w:rsid w:val="00932DE5"/>
    <w:rsid w:val="00937B6D"/>
    <w:rsid w:val="00940621"/>
    <w:rsid w:val="00943059"/>
    <w:rsid w:val="00943FED"/>
    <w:rsid w:val="0094448C"/>
    <w:rsid w:val="009451B1"/>
    <w:rsid w:val="00945603"/>
    <w:rsid w:val="0094669D"/>
    <w:rsid w:val="00947D22"/>
    <w:rsid w:val="009521EC"/>
    <w:rsid w:val="00953438"/>
    <w:rsid w:val="00966D26"/>
    <w:rsid w:val="00977521"/>
    <w:rsid w:val="00983919"/>
    <w:rsid w:val="00990064"/>
    <w:rsid w:val="00994A10"/>
    <w:rsid w:val="009A2470"/>
    <w:rsid w:val="009A42E1"/>
    <w:rsid w:val="009A759D"/>
    <w:rsid w:val="009B1F3C"/>
    <w:rsid w:val="009B2BEF"/>
    <w:rsid w:val="009B3D49"/>
    <w:rsid w:val="009B53AB"/>
    <w:rsid w:val="009B60DC"/>
    <w:rsid w:val="009B6549"/>
    <w:rsid w:val="009B6A1E"/>
    <w:rsid w:val="009C110C"/>
    <w:rsid w:val="009C1D33"/>
    <w:rsid w:val="009C2631"/>
    <w:rsid w:val="009C279C"/>
    <w:rsid w:val="009C37F9"/>
    <w:rsid w:val="009C4BEC"/>
    <w:rsid w:val="009C6CE3"/>
    <w:rsid w:val="009C7CE9"/>
    <w:rsid w:val="009D0B76"/>
    <w:rsid w:val="009D1BE6"/>
    <w:rsid w:val="009D505B"/>
    <w:rsid w:val="009D6594"/>
    <w:rsid w:val="009D6812"/>
    <w:rsid w:val="009D749C"/>
    <w:rsid w:val="009E288E"/>
    <w:rsid w:val="009E2BB3"/>
    <w:rsid w:val="009E61EF"/>
    <w:rsid w:val="009E753D"/>
    <w:rsid w:val="009E7FA9"/>
    <w:rsid w:val="009F0FE3"/>
    <w:rsid w:val="009F12F0"/>
    <w:rsid w:val="009F1DFC"/>
    <w:rsid w:val="009F27DD"/>
    <w:rsid w:val="009F3136"/>
    <w:rsid w:val="009F40A8"/>
    <w:rsid w:val="009F450E"/>
    <w:rsid w:val="009F4B16"/>
    <w:rsid w:val="009F6283"/>
    <w:rsid w:val="009F7257"/>
    <w:rsid w:val="009F75F7"/>
    <w:rsid w:val="00A02CC8"/>
    <w:rsid w:val="00A037A3"/>
    <w:rsid w:val="00A0598D"/>
    <w:rsid w:val="00A06390"/>
    <w:rsid w:val="00A07304"/>
    <w:rsid w:val="00A1105A"/>
    <w:rsid w:val="00A11F0B"/>
    <w:rsid w:val="00A137F7"/>
    <w:rsid w:val="00A13AC3"/>
    <w:rsid w:val="00A16114"/>
    <w:rsid w:val="00A17B51"/>
    <w:rsid w:val="00A17BF5"/>
    <w:rsid w:val="00A23B99"/>
    <w:rsid w:val="00A241BB"/>
    <w:rsid w:val="00A26052"/>
    <w:rsid w:val="00A262F6"/>
    <w:rsid w:val="00A26CC5"/>
    <w:rsid w:val="00A27058"/>
    <w:rsid w:val="00A27533"/>
    <w:rsid w:val="00A35170"/>
    <w:rsid w:val="00A3660E"/>
    <w:rsid w:val="00A376A2"/>
    <w:rsid w:val="00A41A17"/>
    <w:rsid w:val="00A43F46"/>
    <w:rsid w:val="00A46A0C"/>
    <w:rsid w:val="00A5090E"/>
    <w:rsid w:val="00A51EA8"/>
    <w:rsid w:val="00A523ED"/>
    <w:rsid w:val="00A53C12"/>
    <w:rsid w:val="00A54CC6"/>
    <w:rsid w:val="00A55F82"/>
    <w:rsid w:val="00A60EDE"/>
    <w:rsid w:val="00A61732"/>
    <w:rsid w:val="00A624F4"/>
    <w:rsid w:val="00A62A2F"/>
    <w:rsid w:val="00A665CF"/>
    <w:rsid w:val="00A67C1A"/>
    <w:rsid w:val="00A70E36"/>
    <w:rsid w:val="00A71A94"/>
    <w:rsid w:val="00A728C0"/>
    <w:rsid w:val="00A750AE"/>
    <w:rsid w:val="00A7553B"/>
    <w:rsid w:val="00A757FC"/>
    <w:rsid w:val="00A76BDC"/>
    <w:rsid w:val="00A772EF"/>
    <w:rsid w:val="00A774C7"/>
    <w:rsid w:val="00A81123"/>
    <w:rsid w:val="00A84456"/>
    <w:rsid w:val="00A84779"/>
    <w:rsid w:val="00A84C51"/>
    <w:rsid w:val="00A87023"/>
    <w:rsid w:val="00A91AF4"/>
    <w:rsid w:val="00A93A2C"/>
    <w:rsid w:val="00AA2321"/>
    <w:rsid w:val="00AA43B3"/>
    <w:rsid w:val="00AA5DA7"/>
    <w:rsid w:val="00AA7D4F"/>
    <w:rsid w:val="00AB2AD7"/>
    <w:rsid w:val="00AB36F8"/>
    <w:rsid w:val="00AB54F4"/>
    <w:rsid w:val="00AB61FF"/>
    <w:rsid w:val="00AC03B7"/>
    <w:rsid w:val="00AC0EDE"/>
    <w:rsid w:val="00AC2ACF"/>
    <w:rsid w:val="00AC308C"/>
    <w:rsid w:val="00AC548E"/>
    <w:rsid w:val="00AC64DC"/>
    <w:rsid w:val="00AD1BA7"/>
    <w:rsid w:val="00AD1FA7"/>
    <w:rsid w:val="00AD210B"/>
    <w:rsid w:val="00AD2581"/>
    <w:rsid w:val="00AD2C3D"/>
    <w:rsid w:val="00AD4959"/>
    <w:rsid w:val="00AD49CB"/>
    <w:rsid w:val="00AD7D06"/>
    <w:rsid w:val="00AE0235"/>
    <w:rsid w:val="00AE18D6"/>
    <w:rsid w:val="00AE2E68"/>
    <w:rsid w:val="00AE370E"/>
    <w:rsid w:val="00AE3F81"/>
    <w:rsid w:val="00AF22A7"/>
    <w:rsid w:val="00AF3016"/>
    <w:rsid w:val="00AF5724"/>
    <w:rsid w:val="00AF5C94"/>
    <w:rsid w:val="00AF64ED"/>
    <w:rsid w:val="00AF6E4E"/>
    <w:rsid w:val="00AF7092"/>
    <w:rsid w:val="00B00CF6"/>
    <w:rsid w:val="00B018FD"/>
    <w:rsid w:val="00B02A54"/>
    <w:rsid w:val="00B02E57"/>
    <w:rsid w:val="00B03597"/>
    <w:rsid w:val="00B07825"/>
    <w:rsid w:val="00B1206F"/>
    <w:rsid w:val="00B1214B"/>
    <w:rsid w:val="00B14999"/>
    <w:rsid w:val="00B14C72"/>
    <w:rsid w:val="00B150DA"/>
    <w:rsid w:val="00B1566A"/>
    <w:rsid w:val="00B161C9"/>
    <w:rsid w:val="00B17EBD"/>
    <w:rsid w:val="00B202CA"/>
    <w:rsid w:val="00B2078E"/>
    <w:rsid w:val="00B2176E"/>
    <w:rsid w:val="00B23267"/>
    <w:rsid w:val="00B23FE2"/>
    <w:rsid w:val="00B277EE"/>
    <w:rsid w:val="00B27923"/>
    <w:rsid w:val="00B317A4"/>
    <w:rsid w:val="00B32022"/>
    <w:rsid w:val="00B32F2F"/>
    <w:rsid w:val="00B40D4C"/>
    <w:rsid w:val="00B42863"/>
    <w:rsid w:val="00B4312B"/>
    <w:rsid w:val="00B43247"/>
    <w:rsid w:val="00B43844"/>
    <w:rsid w:val="00B43D45"/>
    <w:rsid w:val="00B44FE2"/>
    <w:rsid w:val="00B45108"/>
    <w:rsid w:val="00B45698"/>
    <w:rsid w:val="00B45D4E"/>
    <w:rsid w:val="00B466E5"/>
    <w:rsid w:val="00B467AA"/>
    <w:rsid w:val="00B471E9"/>
    <w:rsid w:val="00B4759A"/>
    <w:rsid w:val="00B476AA"/>
    <w:rsid w:val="00B47D68"/>
    <w:rsid w:val="00B53512"/>
    <w:rsid w:val="00B55A6D"/>
    <w:rsid w:val="00B55B5B"/>
    <w:rsid w:val="00B577FF"/>
    <w:rsid w:val="00B57B8B"/>
    <w:rsid w:val="00B624DA"/>
    <w:rsid w:val="00B6493E"/>
    <w:rsid w:val="00B66C22"/>
    <w:rsid w:val="00B705D4"/>
    <w:rsid w:val="00B749EC"/>
    <w:rsid w:val="00B7526C"/>
    <w:rsid w:val="00B779C0"/>
    <w:rsid w:val="00B80645"/>
    <w:rsid w:val="00B80E7B"/>
    <w:rsid w:val="00B827A2"/>
    <w:rsid w:val="00B82ED7"/>
    <w:rsid w:val="00B84AEB"/>
    <w:rsid w:val="00B91EC9"/>
    <w:rsid w:val="00B92C5D"/>
    <w:rsid w:val="00B930BE"/>
    <w:rsid w:val="00B94ECE"/>
    <w:rsid w:val="00B950C1"/>
    <w:rsid w:val="00B9571E"/>
    <w:rsid w:val="00B961CE"/>
    <w:rsid w:val="00BA0872"/>
    <w:rsid w:val="00BA0A9A"/>
    <w:rsid w:val="00BA4B97"/>
    <w:rsid w:val="00BA500F"/>
    <w:rsid w:val="00BA70A9"/>
    <w:rsid w:val="00BA79F9"/>
    <w:rsid w:val="00BB039A"/>
    <w:rsid w:val="00BB2B58"/>
    <w:rsid w:val="00BC07C0"/>
    <w:rsid w:val="00BC174C"/>
    <w:rsid w:val="00BC3592"/>
    <w:rsid w:val="00BC3E1B"/>
    <w:rsid w:val="00BC4ADA"/>
    <w:rsid w:val="00BC4D14"/>
    <w:rsid w:val="00BC7712"/>
    <w:rsid w:val="00BD10D4"/>
    <w:rsid w:val="00BD29E7"/>
    <w:rsid w:val="00BD352A"/>
    <w:rsid w:val="00BD3C24"/>
    <w:rsid w:val="00BE2D73"/>
    <w:rsid w:val="00BE51EB"/>
    <w:rsid w:val="00BE5B8F"/>
    <w:rsid w:val="00BE5C55"/>
    <w:rsid w:val="00BE687F"/>
    <w:rsid w:val="00BE6ED9"/>
    <w:rsid w:val="00BF00B7"/>
    <w:rsid w:val="00BF14F4"/>
    <w:rsid w:val="00BF5BC1"/>
    <w:rsid w:val="00BF7DDC"/>
    <w:rsid w:val="00C005AA"/>
    <w:rsid w:val="00C01BE6"/>
    <w:rsid w:val="00C02B2A"/>
    <w:rsid w:val="00C03DF6"/>
    <w:rsid w:val="00C042A6"/>
    <w:rsid w:val="00C05716"/>
    <w:rsid w:val="00C05E06"/>
    <w:rsid w:val="00C0791B"/>
    <w:rsid w:val="00C144C3"/>
    <w:rsid w:val="00C15656"/>
    <w:rsid w:val="00C15852"/>
    <w:rsid w:val="00C1702C"/>
    <w:rsid w:val="00C240F7"/>
    <w:rsid w:val="00C25280"/>
    <w:rsid w:val="00C254CB"/>
    <w:rsid w:val="00C25A78"/>
    <w:rsid w:val="00C26AAE"/>
    <w:rsid w:val="00C27840"/>
    <w:rsid w:val="00C33DDD"/>
    <w:rsid w:val="00C355E2"/>
    <w:rsid w:val="00C41377"/>
    <w:rsid w:val="00C41527"/>
    <w:rsid w:val="00C4243C"/>
    <w:rsid w:val="00C42756"/>
    <w:rsid w:val="00C44639"/>
    <w:rsid w:val="00C4487C"/>
    <w:rsid w:val="00C45F16"/>
    <w:rsid w:val="00C460D3"/>
    <w:rsid w:val="00C463C1"/>
    <w:rsid w:val="00C47558"/>
    <w:rsid w:val="00C47E2D"/>
    <w:rsid w:val="00C5048B"/>
    <w:rsid w:val="00C50CD0"/>
    <w:rsid w:val="00C519DE"/>
    <w:rsid w:val="00C5205D"/>
    <w:rsid w:val="00C524C1"/>
    <w:rsid w:val="00C62FAB"/>
    <w:rsid w:val="00C64C0A"/>
    <w:rsid w:val="00C65D01"/>
    <w:rsid w:val="00C6671C"/>
    <w:rsid w:val="00C7381F"/>
    <w:rsid w:val="00C73FF0"/>
    <w:rsid w:val="00C74F3A"/>
    <w:rsid w:val="00C751E9"/>
    <w:rsid w:val="00C76D91"/>
    <w:rsid w:val="00C80FCB"/>
    <w:rsid w:val="00C8466E"/>
    <w:rsid w:val="00C8667B"/>
    <w:rsid w:val="00C904E9"/>
    <w:rsid w:val="00C90535"/>
    <w:rsid w:val="00C908BE"/>
    <w:rsid w:val="00C923DA"/>
    <w:rsid w:val="00C93D6E"/>
    <w:rsid w:val="00C95C02"/>
    <w:rsid w:val="00CA15A4"/>
    <w:rsid w:val="00CA4ED6"/>
    <w:rsid w:val="00CA530F"/>
    <w:rsid w:val="00CA6418"/>
    <w:rsid w:val="00CB00DB"/>
    <w:rsid w:val="00CB0C6A"/>
    <w:rsid w:val="00CB1926"/>
    <w:rsid w:val="00CB1AEF"/>
    <w:rsid w:val="00CB2067"/>
    <w:rsid w:val="00CB4137"/>
    <w:rsid w:val="00CB51AB"/>
    <w:rsid w:val="00CB52B1"/>
    <w:rsid w:val="00CB6792"/>
    <w:rsid w:val="00CB6B09"/>
    <w:rsid w:val="00CB7F13"/>
    <w:rsid w:val="00CC0203"/>
    <w:rsid w:val="00CC06AA"/>
    <w:rsid w:val="00CC2178"/>
    <w:rsid w:val="00CC7BD6"/>
    <w:rsid w:val="00CD240A"/>
    <w:rsid w:val="00CD2E34"/>
    <w:rsid w:val="00CD5713"/>
    <w:rsid w:val="00CD5B90"/>
    <w:rsid w:val="00CD60F3"/>
    <w:rsid w:val="00CE1743"/>
    <w:rsid w:val="00CE1F93"/>
    <w:rsid w:val="00CE3CD5"/>
    <w:rsid w:val="00CE64C3"/>
    <w:rsid w:val="00CE7798"/>
    <w:rsid w:val="00CE783C"/>
    <w:rsid w:val="00CF40D5"/>
    <w:rsid w:val="00CF4916"/>
    <w:rsid w:val="00CF4A43"/>
    <w:rsid w:val="00CF7518"/>
    <w:rsid w:val="00CF7D59"/>
    <w:rsid w:val="00D00AFD"/>
    <w:rsid w:val="00D016CF"/>
    <w:rsid w:val="00D025DB"/>
    <w:rsid w:val="00D0462C"/>
    <w:rsid w:val="00D07086"/>
    <w:rsid w:val="00D075F8"/>
    <w:rsid w:val="00D10061"/>
    <w:rsid w:val="00D11975"/>
    <w:rsid w:val="00D1332E"/>
    <w:rsid w:val="00D13345"/>
    <w:rsid w:val="00D15533"/>
    <w:rsid w:val="00D21934"/>
    <w:rsid w:val="00D2303D"/>
    <w:rsid w:val="00D23ABA"/>
    <w:rsid w:val="00D25FAA"/>
    <w:rsid w:val="00D26B06"/>
    <w:rsid w:val="00D2742D"/>
    <w:rsid w:val="00D27B64"/>
    <w:rsid w:val="00D315ED"/>
    <w:rsid w:val="00D35383"/>
    <w:rsid w:val="00D35AB1"/>
    <w:rsid w:val="00D36801"/>
    <w:rsid w:val="00D40862"/>
    <w:rsid w:val="00D4122B"/>
    <w:rsid w:val="00D41729"/>
    <w:rsid w:val="00D43CB4"/>
    <w:rsid w:val="00D46D89"/>
    <w:rsid w:val="00D46FF5"/>
    <w:rsid w:val="00D470E8"/>
    <w:rsid w:val="00D476C5"/>
    <w:rsid w:val="00D514B3"/>
    <w:rsid w:val="00D518FB"/>
    <w:rsid w:val="00D51ACD"/>
    <w:rsid w:val="00D5344A"/>
    <w:rsid w:val="00D5799C"/>
    <w:rsid w:val="00D60E58"/>
    <w:rsid w:val="00D6206F"/>
    <w:rsid w:val="00D62B39"/>
    <w:rsid w:val="00D62D8F"/>
    <w:rsid w:val="00D63ECA"/>
    <w:rsid w:val="00D648B3"/>
    <w:rsid w:val="00D66928"/>
    <w:rsid w:val="00D67215"/>
    <w:rsid w:val="00D67587"/>
    <w:rsid w:val="00D67C5E"/>
    <w:rsid w:val="00D67DCD"/>
    <w:rsid w:val="00D70B6B"/>
    <w:rsid w:val="00D71CF2"/>
    <w:rsid w:val="00D7268A"/>
    <w:rsid w:val="00D756E2"/>
    <w:rsid w:val="00D75750"/>
    <w:rsid w:val="00D75C72"/>
    <w:rsid w:val="00D7716B"/>
    <w:rsid w:val="00D82A87"/>
    <w:rsid w:val="00D85935"/>
    <w:rsid w:val="00D867B6"/>
    <w:rsid w:val="00D86850"/>
    <w:rsid w:val="00D86940"/>
    <w:rsid w:val="00D87EAE"/>
    <w:rsid w:val="00D920FC"/>
    <w:rsid w:val="00D96A3B"/>
    <w:rsid w:val="00DA1172"/>
    <w:rsid w:val="00DA208D"/>
    <w:rsid w:val="00DA20BF"/>
    <w:rsid w:val="00DA24D0"/>
    <w:rsid w:val="00DA28DE"/>
    <w:rsid w:val="00DA35DD"/>
    <w:rsid w:val="00DA50E6"/>
    <w:rsid w:val="00DB0C2E"/>
    <w:rsid w:val="00DB2489"/>
    <w:rsid w:val="00DB2FD4"/>
    <w:rsid w:val="00DB35FB"/>
    <w:rsid w:val="00DB4883"/>
    <w:rsid w:val="00DB5A3E"/>
    <w:rsid w:val="00DB6F21"/>
    <w:rsid w:val="00DB7197"/>
    <w:rsid w:val="00DB7C68"/>
    <w:rsid w:val="00DC0737"/>
    <w:rsid w:val="00DC321B"/>
    <w:rsid w:val="00DC4095"/>
    <w:rsid w:val="00DC5A44"/>
    <w:rsid w:val="00DD0D59"/>
    <w:rsid w:val="00DD16EB"/>
    <w:rsid w:val="00DD1C2C"/>
    <w:rsid w:val="00DD58C9"/>
    <w:rsid w:val="00DD7A51"/>
    <w:rsid w:val="00DE6717"/>
    <w:rsid w:val="00DE7CF4"/>
    <w:rsid w:val="00DF2F1A"/>
    <w:rsid w:val="00DF3559"/>
    <w:rsid w:val="00E01D8B"/>
    <w:rsid w:val="00E032A1"/>
    <w:rsid w:val="00E032FE"/>
    <w:rsid w:val="00E06B96"/>
    <w:rsid w:val="00E07418"/>
    <w:rsid w:val="00E10988"/>
    <w:rsid w:val="00E1162D"/>
    <w:rsid w:val="00E12DF7"/>
    <w:rsid w:val="00E20060"/>
    <w:rsid w:val="00E20C64"/>
    <w:rsid w:val="00E2389D"/>
    <w:rsid w:val="00E24F34"/>
    <w:rsid w:val="00E310F7"/>
    <w:rsid w:val="00E350BF"/>
    <w:rsid w:val="00E37712"/>
    <w:rsid w:val="00E4053F"/>
    <w:rsid w:val="00E421BD"/>
    <w:rsid w:val="00E42BDC"/>
    <w:rsid w:val="00E43956"/>
    <w:rsid w:val="00E43A52"/>
    <w:rsid w:val="00E44599"/>
    <w:rsid w:val="00E45FFC"/>
    <w:rsid w:val="00E47EC9"/>
    <w:rsid w:val="00E51274"/>
    <w:rsid w:val="00E5185B"/>
    <w:rsid w:val="00E53A03"/>
    <w:rsid w:val="00E54571"/>
    <w:rsid w:val="00E61F14"/>
    <w:rsid w:val="00E62951"/>
    <w:rsid w:val="00E63A58"/>
    <w:rsid w:val="00E64F71"/>
    <w:rsid w:val="00E669BC"/>
    <w:rsid w:val="00E67229"/>
    <w:rsid w:val="00E67743"/>
    <w:rsid w:val="00E703C0"/>
    <w:rsid w:val="00E75BBF"/>
    <w:rsid w:val="00E77265"/>
    <w:rsid w:val="00E77EB1"/>
    <w:rsid w:val="00E80203"/>
    <w:rsid w:val="00E812F5"/>
    <w:rsid w:val="00E83016"/>
    <w:rsid w:val="00E833DD"/>
    <w:rsid w:val="00E83E95"/>
    <w:rsid w:val="00E87F1D"/>
    <w:rsid w:val="00E91F32"/>
    <w:rsid w:val="00E93924"/>
    <w:rsid w:val="00E9484A"/>
    <w:rsid w:val="00E9532E"/>
    <w:rsid w:val="00E95F9E"/>
    <w:rsid w:val="00E9767B"/>
    <w:rsid w:val="00EA065C"/>
    <w:rsid w:val="00EA0751"/>
    <w:rsid w:val="00EA13E3"/>
    <w:rsid w:val="00EB3B45"/>
    <w:rsid w:val="00EB5AE4"/>
    <w:rsid w:val="00EB6272"/>
    <w:rsid w:val="00EB63AE"/>
    <w:rsid w:val="00EB7A23"/>
    <w:rsid w:val="00EB7E0A"/>
    <w:rsid w:val="00EB7EDB"/>
    <w:rsid w:val="00EC01B7"/>
    <w:rsid w:val="00EC5A08"/>
    <w:rsid w:val="00EC626B"/>
    <w:rsid w:val="00EC649D"/>
    <w:rsid w:val="00ED37C9"/>
    <w:rsid w:val="00ED63E7"/>
    <w:rsid w:val="00ED6411"/>
    <w:rsid w:val="00ED738A"/>
    <w:rsid w:val="00EE0C7D"/>
    <w:rsid w:val="00EE1591"/>
    <w:rsid w:val="00EE1BD2"/>
    <w:rsid w:val="00EE1F72"/>
    <w:rsid w:val="00EE242E"/>
    <w:rsid w:val="00EE3BC4"/>
    <w:rsid w:val="00EE6239"/>
    <w:rsid w:val="00EE6360"/>
    <w:rsid w:val="00EE7BB1"/>
    <w:rsid w:val="00EF0B64"/>
    <w:rsid w:val="00EF0C74"/>
    <w:rsid w:val="00EF122B"/>
    <w:rsid w:val="00EF193A"/>
    <w:rsid w:val="00EF2CE9"/>
    <w:rsid w:val="00EF5D28"/>
    <w:rsid w:val="00EF63AD"/>
    <w:rsid w:val="00F02137"/>
    <w:rsid w:val="00F07189"/>
    <w:rsid w:val="00F078AA"/>
    <w:rsid w:val="00F10FF5"/>
    <w:rsid w:val="00F1101E"/>
    <w:rsid w:val="00F11145"/>
    <w:rsid w:val="00F13E47"/>
    <w:rsid w:val="00F13E76"/>
    <w:rsid w:val="00F14118"/>
    <w:rsid w:val="00F14FF8"/>
    <w:rsid w:val="00F15B0E"/>
    <w:rsid w:val="00F2178D"/>
    <w:rsid w:val="00F2425F"/>
    <w:rsid w:val="00F24BEA"/>
    <w:rsid w:val="00F27F18"/>
    <w:rsid w:val="00F30F35"/>
    <w:rsid w:val="00F30F89"/>
    <w:rsid w:val="00F330EF"/>
    <w:rsid w:val="00F35387"/>
    <w:rsid w:val="00F354CB"/>
    <w:rsid w:val="00F374A6"/>
    <w:rsid w:val="00F37692"/>
    <w:rsid w:val="00F37EA1"/>
    <w:rsid w:val="00F42A40"/>
    <w:rsid w:val="00F44184"/>
    <w:rsid w:val="00F44CBE"/>
    <w:rsid w:val="00F462AB"/>
    <w:rsid w:val="00F46E5A"/>
    <w:rsid w:val="00F47C29"/>
    <w:rsid w:val="00F50B29"/>
    <w:rsid w:val="00F52122"/>
    <w:rsid w:val="00F56439"/>
    <w:rsid w:val="00F61AFE"/>
    <w:rsid w:val="00F63A5F"/>
    <w:rsid w:val="00F6408D"/>
    <w:rsid w:val="00F66C18"/>
    <w:rsid w:val="00F67BED"/>
    <w:rsid w:val="00F70D62"/>
    <w:rsid w:val="00F7278E"/>
    <w:rsid w:val="00F736F3"/>
    <w:rsid w:val="00F748FB"/>
    <w:rsid w:val="00F74A19"/>
    <w:rsid w:val="00F771B7"/>
    <w:rsid w:val="00F77946"/>
    <w:rsid w:val="00F80472"/>
    <w:rsid w:val="00F80511"/>
    <w:rsid w:val="00F80C18"/>
    <w:rsid w:val="00F81EE8"/>
    <w:rsid w:val="00F852CC"/>
    <w:rsid w:val="00F92DBC"/>
    <w:rsid w:val="00F93014"/>
    <w:rsid w:val="00F93151"/>
    <w:rsid w:val="00F93E5B"/>
    <w:rsid w:val="00F9450E"/>
    <w:rsid w:val="00F94B2E"/>
    <w:rsid w:val="00FA0077"/>
    <w:rsid w:val="00FA1BC9"/>
    <w:rsid w:val="00FA22EE"/>
    <w:rsid w:val="00FA760B"/>
    <w:rsid w:val="00FB0D5B"/>
    <w:rsid w:val="00FB20A1"/>
    <w:rsid w:val="00FB44A8"/>
    <w:rsid w:val="00FB528A"/>
    <w:rsid w:val="00FB588F"/>
    <w:rsid w:val="00FB677D"/>
    <w:rsid w:val="00FB6977"/>
    <w:rsid w:val="00FC02BF"/>
    <w:rsid w:val="00FC07A0"/>
    <w:rsid w:val="00FC66DB"/>
    <w:rsid w:val="00FC6AF4"/>
    <w:rsid w:val="00FC6D57"/>
    <w:rsid w:val="00FC7C74"/>
    <w:rsid w:val="00FD0F54"/>
    <w:rsid w:val="00FD258C"/>
    <w:rsid w:val="00FD5648"/>
    <w:rsid w:val="00FD77CB"/>
    <w:rsid w:val="00FE0F1B"/>
    <w:rsid w:val="00FE1F6B"/>
    <w:rsid w:val="00FE24E2"/>
    <w:rsid w:val="00FE2A40"/>
    <w:rsid w:val="00FE62E3"/>
    <w:rsid w:val="00FE684E"/>
    <w:rsid w:val="00FF0CED"/>
    <w:rsid w:val="00FF2805"/>
    <w:rsid w:val="00FF3232"/>
    <w:rsid w:val="00FF47E8"/>
    <w:rsid w:val="00FF4BA0"/>
    <w:rsid w:val="00FF58F4"/>
    <w:rsid w:val="00FF5D4A"/>
    <w:rsid w:val="00FF5E56"/>
    <w:rsid w:val="00FF684A"/>
    <w:rsid w:val="00FF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A8F"/>
    <w:pPr>
      <w:spacing w:after="200" w:line="276" w:lineRule="auto"/>
      <w:ind w:firstLine="0"/>
      <w:jc w:val="left"/>
    </w:pPr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A8F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677A8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77A8F"/>
    <w:rPr>
      <w:rFonts w:asciiTheme="minorHAnsi" w:hAnsiTheme="minorHAnsi" w:cstheme="minorBidi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677A8F"/>
    <w:rPr>
      <w:vertAlign w:val="superscript"/>
    </w:rPr>
  </w:style>
  <w:style w:type="paragraph" w:styleId="a7">
    <w:name w:val="footer"/>
    <w:basedOn w:val="a"/>
    <w:link w:val="a8"/>
    <w:uiPriority w:val="99"/>
    <w:unhideWhenUsed/>
    <w:rsid w:val="00677A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677A8F"/>
    <w:rPr>
      <w:rFonts w:eastAsia="Times New Roman"/>
      <w:szCs w:val="24"/>
      <w:lang w:eastAsia="ru-RU"/>
    </w:rPr>
  </w:style>
  <w:style w:type="paragraph" w:styleId="a9">
    <w:name w:val="header"/>
    <w:aliases w:val="HD"/>
    <w:basedOn w:val="a"/>
    <w:link w:val="aa"/>
    <w:uiPriority w:val="99"/>
    <w:unhideWhenUsed/>
    <w:rsid w:val="00677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HD Знак"/>
    <w:basedOn w:val="a0"/>
    <w:link w:val="a9"/>
    <w:uiPriority w:val="99"/>
    <w:rsid w:val="00677A8F"/>
    <w:rPr>
      <w:rFonts w:asciiTheme="minorHAnsi" w:hAnsiTheme="minorHAnsi" w:cstheme="minorBidi"/>
      <w:sz w:val="22"/>
    </w:rPr>
  </w:style>
  <w:style w:type="paragraph" w:customStyle="1" w:styleId="Default">
    <w:name w:val="Default"/>
    <w:rsid w:val="00677A8F"/>
    <w:pPr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color w:val="000000"/>
      <w:szCs w:val="24"/>
      <w:lang w:eastAsia="ru-RU"/>
    </w:rPr>
  </w:style>
  <w:style w:type="character" w:styleId="ab">
    <w:name w:val="Hyperlink"/>
    <w:basedOn w:val="a0"/>
    <w:uiPriority w:val="99"/>
    <w:rsid w:val="00677A8F"/>
    <w:rPr>
      <w:color w:val="0000FF"/>
      <w:u w:val="single"/>
    </w:rPr>
  </w:style>
  <w:style w:type="table" w:customStyle="1" w:styleId="4">
    <w:name w:val="Сетка таблицы4"/>
    <w:basedOn w:val="a1"/>
    <w:uiPriority w:val="59"/>
    <w:rsid w:val="00677A8F"/>
    <w:pPr>
      <w:ind w:firstLine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677A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yperlink" Target="http://gejzer.ru/otkrytie-biznesa/plany/poshiv-detskoj-odezhdy.html" TargetMode="External"/><Relationship Id="rId12" Type="http://schemas.openxmlformats.org/officeDocument/2006/relationships/hyperlink" Target="https://ru.wikipedia.org/wiki/%D0%A3%D1%81%D1%82%D0%B0%D0%B2%D0%BD%D1%8B%D0%B9_%D0%BA%D0%B0%D0%BF%D0%B8%D1%82%D0%B0%D0%BB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A5%D0%BE%D0%B7%D1%8F%D0%B9%D1%81%D1%82%D0%B2%D0%B5%D0%BD%D0%BD%D0%BE%D0%B5_%D0%BE%D0%B1%D1%89%D0%B5%D1%81%D1%82%D0%B2%D0%BE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ru.wikipedia.org/wiki/%D0%9E%D0%B4%D0%B5%D1%8F%D0%BB%D0%BE" TargetMode="External"/><Relationship Id="rId2" Type="http://schemas.openxmlformats.org/officeDocument/2006/relationships/hyperlink" Target="https://ru.wikipedia.org/wiki/%D0%9F%D0%BE%D0%B4%D1%83%D1%88%D0%BA%D0%B0" TargetMode="External"/><Relationship Id="rId1" Type="http://schemas.openxmlformats.org/officeDocument/2006/relationships/hyperlink" Target="https://ru.wikipedia.org/wiki/%D0%9C%D0%B0%D1%82%D1%80%D0%B0%D1%8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2015-04-01T09:16:00Z</dcterms:created>
  <dcterms:modified xsi:type="dcterms:W3CDTF">2015-04-01T09:19:00Z</dcterms:modified>
</cp:coreProperties>
</file>